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961A" w14:textId="77777777" w:rsidR="000A0B20" w:rsidRPr="000A0B20" w:rsidRDefault="000A0B20" w:rsidP="000A0B20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УТВЕРЖДЕНО </w:t>
      </w:r>
    </w:p>
    <w:p w14:paraId="79EE2814" w14:textId="77777777" w:rsidR="000A0B20" w:rsidRPr="000A0B20" w:rsidRDefault="000A0B20" w:rsidP="000A0B20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40846FCA" w14:textId="77777777" w:rsidR="000A0B20" w:rsidRPr="000A0B20" w:rsidRDefault="000A0B20" w:rsidP="000A0B20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Приказ Министра образования</w:t>
      </w:r>
    </w:p>
    <w:p w14:paraId="33C18135" w14:textId="77777777" w:rsidR="000A0B20" w:rsidRPr="000A0B20" w:rsidRDefault="000A0B20" w:rsidP="000A0B20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Республики Беларусь </w:t>
      </w:r>
    </w:p>
    <w:p w14:paraId="2186AC84" w14:textId="77777777" w:rsidR="000A0B20" w:rsidRPr="000A0B20" w:rsidRDefault="000A0B20" w:rsidP="000A0B20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20.10.2025 № 447</w:t>
      </w:r>
    </w:p>
    <w:p w14:paraId="46950AC3" w14:textId="77777777" w:rsidR="000A0B20" w:rsidRPr="000A0B20" w:rsidRDefault="000A0B20" w:rsidP="000A0B20">
      <w:pPr>
        <w:shd w:val="clear" w:color="auto" w:fill="FFFFFF"/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ECAA744" w14:textId="77777777" w:rsidR="000A0B20" w:rsidRPr="000A0B20" w:rsidRDefault="000A0B20" w:rsidP="000A0B20">
      <w:pPr>
        <w:shd w:val="clear" w:color="auto" w:fill="FFFFFF"/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F7FC009" w14:textId="77777777" w:rsidR="000A0B20" w:rsidRPr="000A0B20" w:rsidRDefault="000A0B20" w:rsidP="000A0B20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Программа вступительных испытаний</w:t>
      </w:r>
    </w:p>
    <w:p w14:paraId="02F6D511" w14:textId="77777777" w:rsidR="000A0B20" w:rsidRPr="000A0B20" w:rsidRDefault="000A0B20" w:rsidP="000A0B20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по учебному предмету «Химия»</w:t>
      </w:r>
    </w:p>
    <w:p w14:paraId="52589EB4" w14:textId="77777777" w:rsidR="000A0B20" w:rsidRPr="000A0B20" w:rsidRDefault="000A0B20" w:rsidP="000A0B20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для получения общего высшего</w:t>
      </w:r>
    </w:p>
    <w:p w14:paraId="2CCD3BB5" w14:textId="77777777" w:rsidR="000A0B20" w:rsidRPr="000A0B20" w:rsidRDefault="000A0B20" w:rsidP="000A0B20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и специального высшего образования, </w:t>
      </w:r>
    </w:p>
    <w:p w14:paraId="587850D7" w14:textId="77777777" w:rsidR="000A0B20" w:rsidRPr="000A0B20" w:rsidRDefault="000A0B20" w:rsidP="000A0B20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2026 год</w:t>
      </w:r>
    </w:p>
    <w:p w14:paraId="1AC229E4" w14:textId="77777777" w:rsidR="000A0B20" w:rsidRPr="000A0B20" w:rsidRDefault="000A0B20" w:rsidP="000A0B20">
      <w:pPr>
        <w:spacing w:after="0" w:line="280" w:lineRule="exact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25CDC4E1" w14:textId="77777777" w:rsidR="000A0B20" w:rsidRPr="000A0B20" w:rsidRDefault="000A0B20" w:rsidP="000A0B20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206B64A" w14:textId="77777777" w:rsidR="000A0B20" w:rsidRPr="000A0B20" w:rsidRDefault="000A0B20" w:rsidP="000A0B20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ПОЯСНИТЕЛЬНАЯ ЗАПИСКА</w:t>
      </w:r>
    </w:p>
    <w:p w14:paraId="368C2AD2" w14:textId="77777777" w:rsidR="000A0B20" w:rsidRPr="000A0B20" w:rsidRDefault="000A0B20" w:rsidP="000A0B2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Программа вступительных испытаний по учебному предмету «Химия» предназначена для лиц, поступающих в учреждения высшего образования для получения общего высшего и специального высшего образования. </w:t>
      </w:r>
    </w:p>
    <w:p w14:paraId="3A539062" w14:textId="77777777" w:rsidR="000A0B20" w:rsidRPr="000A0B20" w:rsidRDefault="000A0B20" w:rsidP="000A0B2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Программа структурирована в соответствии с учебными программами по химии для учреждений общего среднего образования (базовый уровень).</w:t>
      </w:r>
    </w:p>
    <w:p w14:paraId="32D6CE21" w14:textId="77777777" w:rsidR="000A0B20" w:rsidRPr="000A0B20" w:rsidRDefault="000A0B20" w:rsidP="000A0B2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Вступительные испытания по учебному предмету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«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Химия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»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проводятся с использованием тестовых заданий. Содержание тестовых заданий определяется настоящей программой вступительных испытаний, утвержденной Министерством образования Республики Беларусь.</w:t>
      </w:r>
    </w:p>
    <w:p w14:paraId="75AE893F" w14:textId="77777777" w:rsidR="000A0B20" w:rsidRPr="000A0B20" w:rsidRDefault="000A0B20" w:rsidP="000A0B2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3D43E1B" w14:textId="77777777" w:rsidR="000A0B20" w:rsidRPr="000A0B20" w:rsidRDefault="000A0B20" w:rsidP="000A0B2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ТРЕБОВАНИЯ К ПОДГОТОВКЕ АБИТУРИЕНТОВ</w:t>
      </w:r>
    </w:p>
    <w:p w14:paraId="405F745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На вступительном испытании по химии абитуриенты должны:</w:t>
      </w:r>
    </w:p>
    <w:p w14:paraId="28FF01FA" w14:textId="77777777" w:rsidR="000A0B20" w:rsidRPr="000A0B20" w:rsidRDefault="000A0B20" w:rsidP="000A0B20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знать важнейшие понятия, законы и теории; свойства веществ основных классов неорганических и органических соединений;</w:t>
      </w:r>
    </w:p>
    <w:p w14:paraId="59FB9B87" w14:textId="77777777" w:rsidR="000A0B20" w:rsidRPr="000A0B20" w:rsidRDefault="000A0B20" w:rsidP="000A0B20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знать свойства и области применения наиболее важных веществ, которые используются в быту, сельском хозяйстве, промышленности;</w:t>
      </w:r>
    </w:p>
    <w:p w14:paraId="248A5D5D" w14:textId="77777777" w:rsidR="000A0B20" w:rsidRPr="000A0B20" w:rsidRDefault="000A0B20" w:rsidP="000A0B2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знать правила безопасного поведения при обращении с веществами, химической посудой и лабораторным оборудованием;</w:t>
      </w:r>
    </w:p>
    <w:p w14:paraId="6B2C9206" w14:textId="77777777" w:rsidR="000A0B20" w:rsidRPr="000A0B20" w:rsidRDefault="000A0B20" w:rsidP="000A0B20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уметь объяснять взаимосвязь между составом, строением и свой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oftHyphen/>
        <w:t>ствами веществ;</w:t>
      </w:r>
    </w:p>
    <w:p w14:paraId="27EAD6D5" w14:textId="77777777" w:rsidR="000A0B20" w:rsidRPr="000A0B20" w:rsidRDefault="000A0B20" w:rsidP="000A0B20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уметь применять изученные понятия и законы при характеристике состава и свойств веществ, химических реакций, способов получения веществ;</w:t>
      </w:r>
    </w:p>
    <w:p w14:paraId="77407D85" w14:textId="77777777" w:rsidR="000A0B20" w:rsidRPr="000A0B20" w:rsidRDefault="000A0B20" w:rsidP="000A0B20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выполнять типовые расчеты и решать составленные на их основе задачи.</w:t>
      </w:r>
    </w:p>
    <w:p w14:paraId="001C56D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На вступительном испытании для названий химических соединений применяется номенклатура ИЮПАК и тривиальные названия,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используемые в действующих учебных пособиях для учреждений общего среднего образования.</w:t>
      </w:r>
    </w:p>
    <w:p w14:paraId="5A3C7C4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Абитуриенту разрешается пользоваться таблицами: «Периодическая система химических элементов Д. И. Менделеева» (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полудлиннопериодный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вариант), «Растворимость оснований, кислот и солей в воде» и «Ряд активности металлов».</w:t>
      </w:r>
    </w:p>
    <w:p w14:paraId="5D797C0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 решении задач можно пользоваться калькулятором, который не является средством хранения, приема и передачи информации.</w:t>
      </w:r>
    </w:p>
    <w:p w14:paraId="1897E98B" w14:textId="77777777" w:rsidR="000A0B20" w:rsidRPr="000A0B20" w:rsidRDefault="000A0B20" w:rsidP="000A0B2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6E73A89" w14:textId="77777777" w:rsidR="000A0B20" w:rsidRPr="000A0B20" w:rsidRDefault="000A0B20" w:rsidP="000A0B2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СОДЕРЖАНИЕ УЧЕБНОГО МАТЕРИАЛА</w:t>
      </w:r>
    </w:p>
    <w:p w14:paraId="3FBD66B9" w14:textId="77777777" w:rsidR="000A0B20" w:rsidRPr="000A0B20" w:rsidRDefault="000A0B20" w:rsidP="000A0B2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01A8F96" w14:textId="77777777" w:rsidR="000A0B20" w:rsidRPr="000A0B20" w:rsidRDefault="000A0B20" w:rsidP="000A0B2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ОБЩАЯ И НЕОРГАНИЧЕСКАЯ ХИМИЯ</w:t>
      </w:r>
    </w:p>
    <w:p w14:paraId="7603592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Предмет химии. Явления физические и химические.</w:t>
      </w:r>
    </w:p>
    <w:p w14:paraId="79807AC5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Основные понятия химии. Вещество. Атом. Химический элемент. Молекула. Ион. Чистые вещества и смеси. Методы разделения смесей.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М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ассовая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доля компонента в смеси. Простые и сложные вещества. Аллотропия. Химическая формула. Формульная единица. Вещества молекулярного и немолекулярного строения. Относительная атомная, формульная и молекулярная массы. Массовая доля химического элемента в веществе. Количество вещества. Молярная масса. Закон постоянства состава и закон сохранения массы веществ. Закон Авогадро. Молярный объем газа. Относительная плотность газа. Объемная доля газа в газовой смеси.</w:t>
      </w:r>
    </w:p>
    <w:p w14:paraId="50F2C19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Строение атома. Состав атомного ядра. Атомный номер, массовое число. Физический смысл атомного номера. Изотопы. Электронное строение атома. Понятие об электронном облаке. Атомная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орбиталь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Энергетический уровень и подуровень, </w:t>
      </w:r>
      <w:r w:rsidRPr="000A0B20">
        <w:rPr>
          <w:rFonts w:ascii="Times New Roman" w:eastAsia="SimSun" w:hAnsi="Times New Roman" w:cs="Times New Roman"/>
          <w:i/>
          <w:iCs/>
          <w:kern w:val="0"/>
          <w:sz w:val="30"/>
          <w:szCs w:val="30"/>
          <w:lang w:val="en-US" w:eastAsia="ru-RU"/>
          <w14:ligatures w14:val="none"/>
        </w:rPr>
        <w:t>s</w:t>
      </w:r>
      <w:r w:rsidRPr="000A0B20">
        <w:rPr>
          <w:rFonts w:ascii="Times New Roman" w:eastAsia="SimSu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>-,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>р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-, </w:t>
      </w:r>
      <w:r w:rsidRPr="000A0B20">
        <w:rPr>
          <w:rFonts w:ascii="Times New Roman" w:eastAsia="SimSun" w:hAnsi="Times New Roman" w:cs="Times New Roman"/>
          <w:i/>
          <w:iCs/>
          <w:kern w:val="0"/>
          <w:sz w:val="30"/>
          <w:szCs w:val="30"/>
          <w:lang w:val="en-US" w:eastAsia="ru-RU"/>
          <w14:ligatures w14:val="none"/>
        </w:rPr>
        <w:t>d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-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орбитали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в атоме. Основное и возбужденное состояния атома. Электронно-графические схемы, электронные конфигурации атомов элементов первых трех периодов.</w:t>
      </w:r>
    </w:p>
    <w:p w14:paraId="0BF9989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Периодический закон и периодическая система химических элементов Д. И. Менделеева.</w:t>
      </w:r>
    </w:p>
    <w:p w14:paraId="015FD7C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Периодичность изменения атомного радиуса, металлических и неметаллических свойств, электроотрицательности с увеличением атомного номера элементов А-групп. Изменение кислотно-основных свойств оксидов и гидроксидов с увеличением атомного номера для элементов А-групп. Физический смысл номера периода и номера группы.</w:t>
      </w:r>
    </w:p>
    <w:p w14:paraId="54E6085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Характеристика химического элемента по его положению в периодической системе и строению атома. Значение периодического закона.</w:t>
      </w:r>
    </w:p>
    <w:p w14:paraId="17DA0484" w14:textId="77777777" w:rsidR="000A0B20" w:rsidRPr="000A0B20" w:rsidRDefault="000A0B20" w:rsidP="000A0B20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Природа и типы химической связи (ковалентная, ионная, металлическая). Полярная и неполярная ковалентная связь. Кратность связи.</w:t>
      </w:r>
    </w:p>
    <w:p w14:paraId="21EBE8EA" w14:textId="77777777" w:rsidR="000A0B20" w:rsidRPr="000A0B20" w:rsidRDefault="000A0B20" w:rsidP="000A0B20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Обменный и донорно-акцепторный механизмы образования ковалентной связи. Валентность и степень окисления.</w:t>
      </w:r>
    </w:p>
    <w:p w14:paraId="72530BE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Межмолекулярное взаимодействие.</w:t>
      </w:r>
    </w:p>
    <w:p w14:paraId="76FBC3C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Водородная связь и ее влияние на физические свойства вещества. Водородная связь в природных объектах.</w:t>
      </w:r>
    </w:p>
    <w:p w14:paraId="3391974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Типы кристаллических структур: атомная, ионная, молекулярная, металлическая.</w:t>
      </w:r>
    </w:p>
    <w:p w14:paraId="7364983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Классификация химических реакций. Тепловой эффект химической реакции. Реакции экзо- и эндотермические. Термохимические уравнения.</w:t>
      </w:r>
    </w:p>
    <w:p w14:paraId="75305CA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Скорость химических реакций. Зависимость скорости химических реакций от природы и концентрации реагирующих веществ, температуры, площади поверхности соприкосновения, наличия катализатора.</w:t>
      </w:r>
    </w:p>
    <w:p w14:paraId="5B5E86FF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Обратимость химических реакций. Химическое равновесие. Смещение химического равновесия под действием внешних факторов (принцип Ле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Шателье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546DBDE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Окислительно-восстановительные процессы. Составление уравнений окислительно-восстановительных реакций и расстановка коэффициентов методом электронного баланса. Окислительно-восстановительные процессы в природе, технике, быту.</w:t>
      </w:r>
    </w:p>
    <w:p w14:paraId="111A210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Растворы. Растворение как физико-химический процесс. Тепловые эффекты при растворении. Концентрированные и разбавленные, насыщенные и ненасыщенные растворы.</w:t>
      </w:r>
    </w:p>
    <w:p w14:paraId="3271DD8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Понятие о кристаллогидратах солей.</w:t>
      </w:r>
    </w:p>
    <w:p w14:paraId="554CC25C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Растворимость. Зависимость растворимости веществ от природы вещества, температуры и давления.</w:t>
      </w:r>
    </w:p>
    <w:p w14:paraId="7CC92B5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Способы выражения состава раствора </w:t>
      </w:r>
      <w:bookmarkStart w:id="0" w:name="_Hlk85024929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(массовая доля, молярная концентрация).</w:t>
      </w:r>
      <w:bookmarkEnd w:id="0"/>
    </w:p>
    <w:p w14:paraId="4C90CCB3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Электролитическая диссоциация соединений с различным типом химической связи. Катионы и анионы. Электролиты и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неэлектролиты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6A09C11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Степень электролитической диссоциации. Сильные и слабые электролиты. Уравнения диссоциации сильных и слабых электролитов.</w:t>
      </w:r>
    </w:p>
    <w:p w14:paraId="1340CBC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Условия необратимого протекания реакций ионного обмена в растворах электролитов.</w:t>
      </w:r>
    </w:p>
    <w:p w14:paraId="37D6248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свойства оснований, кислот, солей в свете теории электролитической диссоциации.</w:t>
      </w:r>
    </w:p>
    <w:p w14:paraId="2D4502D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Понятие о водородном показателе (рН) раствора. Характеристика кислотных и основных свойств раствора на основании величины рН. Окраска кислотно-основных индикаторов (лакмус, фенолфталеин, метилоранж) в водных растворах кислот и щелочей.</w:t>
      </w:r>
    </w:p>
    <w:p w14:paraId="4B8B1F9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Оксиды, их состав, названия, классификация, получение. Общие химические свойства основных, амфотерных (на примере оксидов цинка и алюминия) и кислотных оксидов.</w:t>
      </w:r>
    </w:p>
    <w:p w14:paraId="3346C44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Основания, их состав, названия, классификация, получение. Общие химические свойства щелочей, амфотерных гидроксидов (на примере гидроксидов цинка и алюминия), нерастворимых оснований.</w:t>
      </w:r>
    </w:p>
    <w:p w14:paraId="3CE3F5D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Кислоты, их состав, названия, классификация, получение. Общие химические свойства кислот.</w:t>
      </w:r>
    </w:p>
    <w:p w14:paraId="105BE99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Состав, названия и классификация солей. Получение солей. Общие химические свойства солей.</w:t>
      </w:r>
    </w:p>
    <w:p w14:paraId="311E0D1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Взаимосвязь между основными классами неорганических соединений.</w:t>
      </w:r>
    </w:p>
    <w:p w14:paraId="68E827A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Положение металлов в периодической системе химических элементов. Особенности электронного строения атомов металлов. Распространенность металлов в земной коре.</w:t>
      </w:r>
    </w:p>
    <w:p w14:paraId="2D453F4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Физические свойства металлов. Общие химические свойства металлов: взаимодействие с неметаллами, водой, кислотами, водными растворами солей. Ряд активности металлов.</w:t>
      </w:r>
    </w:p>
    <w:p w14:paraId="54986C7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Общие способы получения металлов </w:t>
      </w:r>
      <w:bookmarkStart w:id="1" w:name="_Hlk85025133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(восстановление углеродом, оксидом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en-US" w:eastAsia="ru-RU"/>
          <w14:ligatures w14:val="none"/>
        </w:rPr>
        <w:t>II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), водородом, металлами).</w:t>
      </w:r>
      <w:bookmarkEnd w:id="1"/>
    </w:p>
    <w:p w14:paraId="7684FDF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Электролиз расплавов солей.</w:t>
      </w:r>
    </w:p>
    <w:p w14:paraId="6710FC65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Сплавы металлов: чугун, сталь, бронза, латунь, дюралюминий. Применение металлов и сплавов.</w:t>
      </w:r>
    </w:p>
    <w:p w14:paraId="11AFAA1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Строение внешних электронных оболочек атомов металлов IА, IIА и IIIА-групп, степени окисления в соединениях.</w:t>
      </w:r>
    </w:p>
    <w:p w14:paraId="1B1D6125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Характеристика соединений щелочных, щелочноземельных металлов, магния и </w:t>
      </w:r>
      <w:bookmarkStart w:id="2" w:name="_Hlk85633238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алюминия: состав, физические и химические свойства оксидов, гидроксидов, солей. Качественное обнаружение катионов кальция и бария.</w:t>
      </w:r>
    </w:p>
    <w:bookmarkEnd w:id="2"/>
    <w:p w14:paraId="512476AC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Важнейшие природные соединения щелочных, щелочноземельных металлов, магния и алюминия.</w:t>
      </w:r>
    </w:p>
    <w:p w14:paraId="7EE9811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Жесткость воды. Способы уменьшения жесткости воды.</w:t>
      </w:r>
    </w:p>
    <w:p w14:paraId="5F0A630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Биологическая роль и применение важнейших соединений щелочных, щелочноземельных металлов, магния и алюминия.</w:t>
      </w:r>
    </w:p>
    <w:p w14:paraId="2C865113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Железо.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Нахождение в природе, биологическая роль.</w:t>
      </w:r>
    </w:p>
    <w:p w14:paraId="37E1029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Физические и химические свойства железа. Важнейшие соединения железа: оксиды, гидроксиды, соли.</w:t>
      </w:r>
    </w:p>
    <w:p w14:paraId="4E2D600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Качественные реакции на ионы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железа(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II) и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железа(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III).</w:t>
      </w:r>
    </w:p>
    <w:p w14:paraId="3DC8D79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Коррозия железа, методы защиты от коррозии.</w:t>
      </w:r>
    </w:p>
    <w:p w14:paraId="5D036B6F" w14:textId="77777777" w:rsidR="000A0B20" w:rsidRPr="000A0B20" w:rsidRDefault="000A0B20" w:rsidP="000A0B2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элементы неметаллы. Положение в периодической системе химических элементов. Строение внешних электронных оболочек атомов неметаллов, валентность, степень окисления в соединениях. Аллотропия на примере кислорода, серы, углерода, фосфора.</w:t>
      </w:r>
    </w:p>
    <w:p w14:paraId="673D684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Водород.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Водород как химический элемент и простое вещество.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Изотопы водорода.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Физические свойства.</w:t>
      </w:r>
    </w:p>
    <w:p w14:paraId="39D6354C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Химические свойства водорода: взаимодействие с неметаллами, щелочными и щелочноземельными металлами, оксидами металлов, гидрирование ненасыщенных органических соединений (на примере углеводородов).</w:t>
      </w:r>
    </w:p>
    <w:p w14:paraId="69C785B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Летучие водородные соединения неметаллов элементов А-групп (состав, физические свойства).</w:t>
      </w:r>
    </w:p>
    <w:p w14:paraId="2661A6E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Получение водорода в лаборатории.</w:t>
      </w:r>
    </w:p>
    <w:p w14:paraId="0B4CDB9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Использование водорода как экологически чистого топлива и сырья для химической промышленности.</w:t>
      </w:r>
    </w:p>
    <w:p w14:paraId="1E8FEF8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Галогены.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Галогены как химические элементы и простые вещества. Физические свойства простых веществ. Важнейшие природные соединения галогенов.</w:t>
      </w:r>
    </w:p>
    <w:p w14:paraId="12E46A6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свойства галогенов: взаимодействие с металлами, водородом, растворами солей галогеноводородных кислот (вытеснение более активными галогенами менее активных), хлорирование органических соединений (на примере насыщенных и ненасыщенных углеводородов).</w:t>
      </w:r>
    </w:p>
    <w:p w14:paraId="5FD1D365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</w:pPr>
      <w:proofErr w:type="spellStart"/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>Хлороводородная</w:t>
      </w:r>
      <w:proofErr w:type="spellEnd"/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 xml:space="preserve"> кислота: получение и химические свойства (действие на индикаторы, взаимодействие с металлами; основными и амфотерными оксидами; гидроксидами металлов; солями).</w:t>
      </w:r>
    </w:p>
    <w:p w14:paraId="0FA7A07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Галогеноводородные кислоты и их соли. Качественные реакции на хлорид-, бромид- и иодид-ионы. Биологическое значение и применение галогенов и их соединений.</w:t>
      </w:r>
    </w:p>
    <w:p w14:paraId="2CC38F6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Элементы VIА-группы: кислород и сера.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Кислород и сера как химические элементы и простые вещества. Простые вещества кислорода и серы. Природные соединения кислорода и серы.</w:t>
      </w:r>
    </w:p>
    <w:p w14:paraId="65606523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Физические свойства кислорода.</w:t>
      </w:r>
    </w:p>
    <w:p w14:paraId="3E14D4F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свойства кислорода: окисление простых и сложных веществ (металлов, неметаллов, сульфидов железа и цинка, органических соединений). Получение кислорода в лаборатории и промышленности.</w:t>
      </w:r>
    </w:p>
    <w:p w14:paraId="403A0A9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Физические свойства серы. Состав и строение молекулы серы. Химические свойства: взаимодействие с кислородом, водородом, металлами.</w:t>
      </w:r>
    </w:p>
    <w:p w14:paraId="0DB582C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кислорода и серы.</w:t>
      </w:r>
    </w:p>
    <w:p w14:paraId="0765BA33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Водородные соединения кислорода и серы.</w:t>
      </w:r>
    </w:p>
    <w:p w14:paraId="64A4DDB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Вода. Строение молекулы. Особенности физических свойств, обусловленные водородными связями.</w:t>
      </w:r>
    </w:p>
    <w:p w14:paraId="23DA8F3F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свойства воды: взаимодействие с активными металлами, кислотными и основными оксидами.</w:t>
      </w:r>
    </w:p>
    <w:p w14:paraId="12B62E9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Сероводород: строение молекулы, физические свойства.</w:t>
      </w:r>
    </w:p>
    <w:p w14:paraId="7226345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Кислородные соединения серы.</w:t>
      </w:r>
    </w:p>
    <w:p w14:paraId="3EB3C80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Оксид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серы(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IV): физические свойства. Химические свойства: окисление до оксида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серы(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VI); взаимодействие с водой с образованием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 xml:space="preserve">сернистой кислоты; взаимодействие с растворами щелочей с образованием сульфитов и гидросульфитов. Применение оксида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серы(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IV).</w:t>
      </w:r>
    </w:p>
    <w:p w14:paraId="120C775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Оксид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серы(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VI), физические свойства. Химические свойства</w:t>
      </w: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>: взаимодействие с водой с образованием серной кислоты.</w:t>
      </w:r>
    </w:p>
    <w:p w14:paraId="034B78E3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Серная кислота как сильная двухосновная кислота. Химические свойства разбавленной серной кислоты: действие на индикаторы; взаимодействие с металлами, основными и амфотерными оксидами, гидроксидами металлов, солями. Окислительные свойства концентрированной серной кислоты на примере взаимодействия с медью и цинком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>.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Сульфаты: физические и химические свойства. Качественная реакция на сульфат-ион.</w:t>
      </w:r>
    </w:p>
    <w:p w14:paraId="016950F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реакции, лежащие в основе промышленного получения серной кислоты.</w:t>
      </w:r>
    </w:p>
    <w:p w14:paraId="4054E06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серной кислоты и сульфатов (сульфат натрия, сульфат магния, медный купорос).</w:t>
      </w:r>
    </w:p>
    <w:p w14:paraId="13321F9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 xml:space="preserve">Элементы VА-группы: азот и фосфор.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Азот и фосфор как химические элементы и простые вещества. Физические свойства простых веществ. Химические свойства азота и фосфора: взаимодействие с активными металлами (образование нитридов и фосфидов); взаимодействие с кислородом (образование оксида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азота(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II), оксидов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фосфора(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III) и (V)); взаимодействие азота с водородом. Биологическая роль и применение азота и фосфора.</w:t>
      </w:r>
    </w:p>
    <w:p w14:paraId="04F1B4F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Аммиак. Физические свойства. Химические свойства: взаимодействие с кислородом (горение), водой, кислотами. Химическая реакция, лежащая в основе промышленного получения аммиака. Соли аммония. Качественная реакция на ионы аммония. Применение аммиака и солей аммония.</w:t>
      </w:r>
    </w:p>
    <w:p w14:paraId="47B8903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Азотная кислота. Химические свойства азотной кислоты: действие на индикаторы, взаимодействие с основными и амфотерными оксидами, гидроксидами металлов, солями. Окислительные свойства концентрированной и разбавленной азотной кислоты при взаимодействии с медью.</w:t>
      </w:r>
    </w:p>
    <w:p w14:paraId="0E8287EC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>Химические реакции, лежащие в основе промышленного получения азотной кислоты.</w:t>
      </w:r>
    </w:p>
    <w:p w14:paraId="40A523B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Нитраты: термическое разложение.</w:t>
      </w:r>
    </w:p>
    <w:p w14:paraId="1A57885C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азотной кислоты и нитратов.</w:t>
      </w:r>
    </w:p>
    <w:p w14:paraId="2B16EE5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Оксиды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фосфора(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III) и (V), их образование в результате окисления фосфора. Взаимодействие оксида фосфора(V) с водой с образованием фосфорной кислоты.</w:t>
      </w:r>
    </w:p>
    <w:p w14:paraId="29C24CEF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Фосфорная кислота: особенности электролитической диссоциации. Химические свойства: действие на индикаторы, взаимодействие с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 xml:space="preserve">металлами, основными оксидами, основаниями, солями, аммиаком. Соли фосфорной кислоты: фосфаты, гидро- и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дигидрофосфаты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1E0E31B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фосфорной кислоты и фосфатов.</w:t>
      </w:r>
    </w:p>
    <w:p w14:paraId="2194DDA5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Важнейшие минеральные удобрения: азотные, фосфорные, калийные, комплексные.</w:t>
      </w:r>
    </w:p>
    <w:p w14:paraId="6707B8F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Элементы IVА-группы: углерод и кремний.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 и кремний как химические элементы и простые вещества. Физические свойства простых веществ. Химические свойства кремния и углерода: взаимодействие с кислородом. Применение углерода и кремния.</w:t>
      </w:r>
    </w:p>
    <w:p w14:paraId="2E4FB42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Оксид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II): физические свойства. Токсичность оксида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II). Химические свойства: взаимодействие с кислородом, оксидами металлов.</w:t>
      </w:r>
    </w:p>
    <w:p w14:paraId="42BED62B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Оксид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IV): физические свойства. Химические свойства: взаимодействие с водой, основными оксидами, щелочами (образование карбонатов и гидрокарбонатов). Качественная реакция на оксид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углерода(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en-US" w:eastAsia="ru-RU"/>
          <w14:ligatures w14:val="none"/>
        </w:rPr>
        <w:t>IV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2E2B0A9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Оксиды углерода как загрязнители атмосферного воздуха.</w:t>
      </w:r>
    </w:p>
    <w:p w14:paraId="4441E39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Угольная кислота как неустойчивое соединение. Карбонаты и гидрокарбонаты. Взаимопревращения карбонатов и гидрокарбонатов.</w:t>
      </w:r>
    </w:p>
    <w:p w14:paraId="2EC54CE2" w14:textId="77777777" w:rsidR="000A0B20" w:rsidRPr="000A0B20" w:rsidRDefault="000A0B20" w:rsidP="000A0B20">
      <w:pPr>
        <w:tabs>
          <w:tab w:val="left" w:pos="595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свойства солей угольной кислоты: взаимодействие с кислотами, термическое разложение.</w:t>
      </w:r>
    </w:p>
    <w:p w14:paraId="62234DF2" w14:textId="77777777" w:rsidR="000A0B20" w:rsidRPr="000A0B20" w:rsidRDefault="000A0B20" w:rsidP="000A0B20">
      <w:pPr>
        <w:tabs>
          <w:tab w:val="left" w:pos="595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Качественная реакция на карбонат-ион.</w:t>
      </w:r>
    </w:p>
    <w:p w14:paraId="7F72209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>Применение солей угольной кислоты.</w:t>
      </w:r>
    </w:p>
    <w:p w14:paraId="58584AD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Оксид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кремния(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IV): немолекулярное строение, физические свойства. Химические свойства: взаимодействие со щелочами (в растворах и при сплавлении), основными оксидами, солями.</w:t>
      </w:r>
    </w:p>
    <w:p w14:paraId="4E3C172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Кремниевая кислота: получение действием сильных кислот на растворы силикатов; дегидратация при нагревании.</w:t>
      </w:r>
    </w:p>
    <w:p w14:paraId="72515FC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>Применение силикатов и карбонатов в производстве строительных материалов (цемент, бетон, стекло).</w:t>
      </w:r>
    </w:p>
    <w:p w14:paraId="36D5287F" w14:textId="77777777" w:rsidR="000A0B20" w:rsidRPr="000A0B20" w:rsidRDefault="000A0B20" w:rsidP="000A0B20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A7F4EB4" w14:textId="77777777" w:rsidR="000A0B20" w:rsidRPr="000A0B20" w:rsidRDefault="000A0B20" w:rsidP="000A0B20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ОРГАНИЧЕСКАЯ ХИМИЯ</w:t>
      </w:r>
    </w:p>
    <w:p w14:paraId="70FB1C9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Теория химического строения органических соединений. Зависимость свойств органических соединений от химического строения. Понятие о гибридизации атомных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орбиталей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. Химическая связь в органических веществах, σ- и π-связи. Классификация органических соединений. Номенклатура органических соединений. Гомология. Изомерия.</w:t>
      </w:r>
    </w:p>
    <w:p w14:paraId="6C83C3F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Алканы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: определение класса; общая формула; гомологический ряд; структурная изомерия; номенклатура; электронное и пространственное строение молекул. Физические свойства. Химические свойства алканов: реакции замещения (галогенирования), окисления, термические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превращения (крекинг), изомеризация. Получение в промышленности (из природных источников) и в лаборатории (гидрирование соединений с кратными связями). Применение алканов.</w:t>
      </w:r>
    </w:p>
    <w:p w14:paraId="160193C1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spellStart"/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Алкены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: определение класса; общая формула; гомологический ряд; структурная и пространственная изомерия (</w:t>
      </w:r>
      <w:proofErr w:type="spellStart"/>
      <w:r w:rsidRPr="000A0B20">
        <w:rPr>
          <w:rFonts w:ascii="Times New Roman" w:eastAsia="SimSu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>цис</w:t>
      </w:r>
      <w:proofErr w:type="spellEnd"/>
      <w:r w:rsidRPr="000A0B20">
        <w:rPr>
          <w:rFonts w:ascii="Times New Roman" w:eastAsia="SimSu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 xml:space="preserve">-, транс-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изомерия);</w:t>
      </w:r>
      <w:r w:rsidRPr="000A0B20">
        <w:rPr>
          <w:rFonts w:ascii="Times New Roman" w:eastAsia="SimSun" w:hAnsi="Times New Roman" w:cs="Times New Roman"/>
          <w:i/>
          <w:i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номенклатура, пространственное строение молекул. Физические свойства. Химические свойства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алкенов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: окисление (горение, окисление раствором перманганата калия); присоединение водорода, галогенов. Присоединение воды и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галогеноводородов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к этилену. Качественные реакции на двойную связь с растворами брома и перманганата калия. Полимеризация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алкенов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Понятия: полимер, мономер, структурное звено, степень полимеризации. Полиэтилен, полипропилен, поливинилхлорид, политетрафторэтилен. Получение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алкенов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(</w:t>
      </w: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 xml:space="preserve">дегидратация спиртов,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дегидрогалогенирование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галогеналканов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, дегидрирование алканов). Применение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алкенов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558E0F6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Диены.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Углеводороды с сопряженными двойными связями.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Строение молекул бутадиена-1,3 и 2-метилбутадиена-1,3 (изопрена), их молекулярные и структурные формулы. Физические свойства бутадиена-1,3 и 2-метилбутадиена-1,3.</w:t>
      </w:r>
    </w:p>
    <w:p w14:paraId="45F2D14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свойства бутадиена-1,3 и 2-метилбутадиена-1,3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: реакции гидрирования, галогенирования и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полимеризации.</w:t>
      </w:r>
    </w:p>
    <w:p w14:paraId="0F53038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Получение бутадиена-1,3 и 2-метилбутадиена-1,3 дегидрированием алканов. Применение диеновых углеводородов. Природный (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изопреновый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) и синтетический (бутадиеновый) каучуки. Резина.</w:t>
      </w:r>
    </w:p>
    <w:p w14:paraId="7EBB4C79" w14:textId="77777777" w:rsidR="000A0B20" w:rsidRPr="000A0B20" w:rsidRDefault="000A0B20" w:rsidP="000A0B2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Алкины: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определение класса и общая формула; особенности пространственного строения; номенклатура ИЮПАК и тривиальные названия; структурная изомерия углеродного скелета и положения тройной связи. Физические свойства. Химические свойства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алкинов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: присоединение водорода, галогенов к алкинам;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галогеноводородов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, воды к ацетилену; полное окисление. Качественные реакции на тройную связь с растворами брома и перманганата калия. Получение ацетилена из метана и карбида кальция. Применение ацетилена.</w:t>
      </w:r>
    </w:p>
    <w:p w14:paraId="7271B68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Арены: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определение класса и общая формула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аренов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ряда бензола. Особенности пространственного строения. Физические свойства бензола. Химические свойства бензола: реакции замещения в ароматическом ядре (галогенирование, нитрование), каталитическое гидрирование.</w:t>
      </w:r>
    </w:p>
    <w:p w14:paraId="0F73C9D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Получение бензола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тримеризацией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ацетилена, дегидрированием гексана и циклогексана. Толуол. Применение ароматических соединений.</w:t>
      </w:r>
    </w:p>
    <w:p w14:paraId="6812CF2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Углеводороды в природе.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Нефть и природный газ как источники углеводородов. Состав и физические свойства. Способы переработки нефти: перегонка, термический и каталитический крекинг. Продукты переработки нефти. </w:t>
      </w:r>
    </w:p>
    <w:p w14:paraId="34A24F7B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lastRenderedPageBreak/>
        <w:t xml:space="preserve">Спирты.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Функциональная группа спиртов. Классификация спиртов: одноатомные и многоатомные; первичные, вторичные, третичные.</w:t>
      </w:r>
    </w:p>
    <w:p w14:paraId="51CFF7A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Насыщенные одноатомные спирты. Определение класса, общая формула, строение, молекулярные и структурные формулы насыщенных одноатомных спиртов. Структурная изомерия углеродного скелета и положения функциональной группы насыщенных одноатомных спиртов. Номенклатура ИЮПАК и тривиальные названия спиртов.</w:t>
      </w:r>
    </w:p>
    <w:p w14:paraId="325B9C1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Физические свойства. Водородная связь и ее влияние на температуры кипения и растворимость спиртов.</w:t>
      </w:r>
    </w:p>
    <w:p w14:paraId="7F7F74C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Химические свойства: взаимодействие со щелочными металлами, карбоновыми кислотами,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галогеноводородами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, внутримолекулярная и межмолекулярная дегидратация; окисление: полное и частичное (первичных спиртов до альдегидов).</w:t>
      </w:r>
    </w:p>
    <w:p w14:paraId="57AF8AAC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Получение спиртов в лаборатории </w:t>
      </w: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 xml:space="preserve">взаимодействием </w:t>
      </w:r>
      <w:proofErr w:type="spellStart"/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>галогеналканов</w:t>
      </w:r>
      <w:proofErr w:type="spellEnd"/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 xml:space="preserve"> с водным раствором щелочи. </w:t>
      </w:r>
      <w:bookmarkStart w:id="3" w:name="_Hlk85027052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Получение этанола гидратацией этилена.</w:t>
      </w:r>
      <w:bookmarkEnd w:id="3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Применение спиртов. Токсичность спиртов, их действие на организм человека.</w:t>
      </w:r>
    </w:p>
    <w:p w14:paraId="0467D1EA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Многоатомные спирты. Этиленгликоль (этандиол-1,2) и глицерин (пропантриол-1,2,3) как представители многоатомных спиртов, их состав, строение и структурные формулы, физические свойства. Химические свойства: взаимодействие со щелочными металлами, минеральными кислотами, гидроксидом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меди(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II) (качественная реакция на многоатомные спирты). Применение этиленгликоля и глицерина.</w:t>
      </w:r>
    </w:p>
    <w:p w14:paraId="1DECA0E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Фенолы.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Понятие о фенолах, определение класса. Состав и строение фенола; молекулярная и структурная формулы. Физические свойства фенола.</w:t>
      </w:r>
    </w:p>
    <w:p w14:paraId="19E6704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Химические свойства фенола: взаимодействие со щелочными металлами, растворами щелочей,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бромирование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и нитрование по ароматическому ядру. Качественная реакция на фенол с бромной водой. Взаимное влияние групп атомов в молекуле фенола.</w:t>
      </w:r>
    </w:p>
    <w:p w14:paraId="386F096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фенола.</w:t>
      </w:r>
    </w:p>
    <w:p w14:paraId="16C8563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Альдегиды.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Особенности строения. Функциональная альдегидная группа. Определение класса альдегидов. Насыщенные альдегиды: общая формула; структурная изомерия углеродного скелета. Номенклатура ИЮПАК и тривиальные названия альдегидов. Физические свойства. Химические свойства: </w:t>
      </w:r>
      <w:bookmarkStart w:id="4" w:name="_Hlk85633774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реакции восстановления, окисления до карбоновых кислот. Качественные реакции на альдегидную группу: «серебряного зеркала» и с гидроксидом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меди(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II)</w:t>
      </w:r>
      <w:bookmarkEnd w:id="4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1EA02C63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Получение альдегидов окислением первичных спиртов. Получение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этаналя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гидратацией ацетилена. Применение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метаналя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и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этаналя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01D3927B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Карбоновые кислоты.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Особенности строения.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Функциональная карбоксильная группа. Определение класса карбоновых кислот.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Классификация карбоновых кислот: насыщенные, ненасыщенные, ароматические; одноосновные, двухосновные.</w:t>
      </w:r>
    </w:p>
    <w:p w14:paraId="2CA73B3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Одноосновные насыщенные карбоновые кислоты: строение; общая, молекулярные и структурные формулы. Структурная изомерия углеродного скелета.</w:t>
      </w:r>
    </w:p>
    <w:p w14:paraId="2697B893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Номенклатура ИЮПАК и тривиальные названия карбоновых кислот. Физические свойства карбоновых кислот, влияние водородной связи на температуру кипения и растворимость.</w:t>
      </w:r>
    </w:p>
    <w:p w14:paraId="2590B91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Химические свойства: изменение окраски индикаторов, взаимодействие с металлами, оксидами и гидроксидами металлов, солями более слабых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ки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слот. Реакция этерификации. Реакция замещения атома водорода метильной группы уксусной кислоты на атом галогена. Получение карбоновых кислот окислением алканов, первичных спиртов и альдегидов.</w:t>
      </w:r>
    </w:p>
    <w:p w14:paraId="3C19917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Пальмитиновая и стеариновая кислоты как представители высших насыщенных карбоновых кислот.</w:t>
      </w:r>
    </w:p>
    <w:p w14:paraId="3BEDF0C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Олеиновая кислота как представитель одноосновных ненасыщенных карбоновых кислот: состав, строение. Химические свойства: присоединение водорода и галогенов по двойной связи углеводородной группы. Другие представители ненасыщенных кислот: акриловая, линолевая и линоленовая. Карбоновые кислоты в природе.</w:t>
      </w:r>
    </w:p>
    <w:p w14:paraId="323AA96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карбоновых кислот.</w:t>
      </w:r>
    </w:p>
    <w:p w14:paraId="0F81CD95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Сложные эфиры.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Определение класса, общая формула, строение. Номенклатура ИЮПАК и тривиальные названия сложных эфиров. Физические свойства сложных эфиров. Получение сложных эфиров: реакция этерификации. Химические свойства: гидролиз (кислотный и щелочной).</w:t>
      </w:r>
    </w:p>
    <w:p w14:paraId="01B87598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Сложные эфиры в природе. Применение. Полиэфирные волокна (лавсан).</w:t>
      </w:r>
    </w:p>
    <w:p w14:paraId="1C83FEF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Жиры.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Состав, строение и номенклатура триглицеридов. Физические свойства. Химические свойства: гидролиз, гидрирование. Биологическая роль жиров. Мыла. Понятие о синтетических моющих средствах (СМС).</w:t>
      </w:r>
    </w:p>
    <w:p w14:paraId="0EDA27A7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Углеводы.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Определение класса.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Общая формула.</w:t>
      </w:r>
    </w:p>
    <w:p w14:paraId="622FDFD2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Моносахариды.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Глюкоза: состав, функциональные группы, строение молекулы. Линейная и циклические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1"/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- и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2"/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-формы молекулы глюкозы. Фруктоза – изомер глюкозы. Физические свойства глюкозы и фруктозы.</w:t>
      </w:r>
    </w:p>
    <w:p w14:paraId="61AA774B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Химические свойства глюкозы: окисление до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глюконовой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кислоты, восстановление до шестиатомного спирта сорбита; брожение (спиртовое и молочнокислое). Качественные реакции на глюкозу: «серебряного зеркала» и с гидроксидом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меди(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II). Нахождение в природе, получение и применение глюкозы.</w:t>
      </w:r>
    </w:p>
    <w:p w14:paraId="63AF69B0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lastRenderedPageBreak/>
        <w:t>Дисахариды.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Сахароза как представитель дисахаридов, ее состав. Молекулярная формула. Физические свойства. Химические свойства: гидролиз. Получение и применение сахарозы.</w:t>
      </w:r>
    </w:p>
    <w:p w14:paraId="5B765EE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Полисахариды.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Крахмал – природный полисахарид. Строение молекул крахмала (остатки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1"/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-глюкозы). Физические свойства. Химические свойства: гидролиз (ферментативный, кислотный); реакция с иодом (качественная реакция на крахмал).</w:t>
      </w:r>
    </w:p>
    <w:p w14:paraId="672489B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Целлюлоза – природный полисахарид. Состав и строение молекул целлюлозы (остатки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2"/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-глюкозы). Физические свойства. Химические свойства: горение, гидролиз, образование сложных эфиров. Натуральные и искусственные волокна. Применение целлюлозы и ее производных.</w:t>
      </w:r>
    </w:p>
    <w:p w14:paraId="7FC3B5E6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Амины.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Определение класса.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Особенности строения.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Классификация аминов. Первичные насыщенные амины, общая формула. Аминогруппа. Структурная изомерия и номенклатура первичных аминов. Физические свойства. Химические свойства: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оснóвные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свойства аминов (реакции с водой и кислотами), полное окисление.</w:t>
      </w:r>
    </w:p>
    <w:p w14:paraId="12262DE5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Анилин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как представитель ароматических аминов. Молекулярная и структурная формулы. Строение молекулы. Физические свойства. Химические свойства: реакции анилина по аминогруппе (с кислотами) и ароматическому ядру (с бромной водой). </w:t>
      </w: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 xml:space="preserve">Получение аминов восстановлением </w:t>
      </w:r>
      <w:proofErr w:type="spellStart"/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>нитросоединений</w:t>
      </w:r>
      <w:proofErr w:type="spellEnd"/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 xml:space="preserve">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анилина.</w:t>
      </w:r>
    </w:p>
    <w:p w14:paraId="5DBB6F0D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Аминокислоты.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Определение класса.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Функциональные группы аминокислот. Изомерия и номенклатура: тривиальная и ИЮПАК.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1"/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-Аминокислоты: строение молекул. Физические свойства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1"/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-аминокислот. Химические свойства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1"/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-аминокислот: взаимодействие с основаниями и кислотами (амфотерные свойства); </w:t>
      </w:r>
      <w:r w:rsidRPr="000A0B20">
        <w:rPr>
          <w:rFonts w:ascii="Times New Roman" w:eastAsia="SimSun" w:hAnsi="Times New Roman" w:cs="Calibri"/>
          <w:kern w:val="0"/>
          <w:sz w:val="30"/>
          <w:szCs w:val="30"/>
          <w:lang w:val="ru-RU"/>
          <w14:ligatures w14:val="none"/>
        </w:rPr>
        <w:t xml:space="preserve">образование сложных эфиров;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взаимодействие с аминокислотами (образование пептидов). Пептидная связь.</w:t>
      </w:r>
    </w:p>
    <w:p w14:paraId="7AA01CC9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Получение аминоуксусной кислоты из хлоруксусной кислоты.</w:t>
      </w:r>
    </w:p>
    <w:p w14:paraId="6B7D4DC4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Применение и биологическая роль аминокислот. Аминокислоты заменимые и незаменимые.</w:t>
      </w:r>
    </w:p>
    <w:p w14:paraId="411D570F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Синтетические полиамидные волокна: капрон.</w:t>
      </w:r>
    </w:p>
    <w:p w14:paraId="1DA1A1DC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bCs/>
          <w:i/>
          <w:kern w:val="0"/>
          <w:sz w:val="30"/>
          <w:szCs w:val="30"/>
          <w:lang w:val="ru-RU" w:eastAsia="ru-RU"/>
          <w14:ligatures w14:val="none"/>
        </w:rPr>
        <w:t>Белки.</w:t>
      </w:r>
      <w:r w:rsidRPr="000A0B20">
        <w:rPr>
          <w:rFonts w:ascii="Times New Roman" w:eastAsia="SimSu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Белки – природные высокомолекулярные соединения. Состав и строение белковых макромолекул. </w:t>
      </w:r>
    </w:p>
    <w:p w14:paraId="5CCB2C5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Химические свойства белков: гидролиз, денатурация, цветные реакции.</w:t>
      </w:r>
    </w:p>
    <w:p w14:paraId="7971FBDE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Биологическая роль белков.</w:t>
      </w:r>
    </w:p>
    <w:p w14:paraId="24D87F2B" w14:textId="77777777" w:rsidR="000A0B20" w:rsidRPr="000A0B20" w:rsidRDefault="000A0B20" w:rsidP="000A0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Взаимосвязь между важнейшими классами органических соединений.</w:t>
      </w:r>
    </w:p>
    <w:p w14:paraId="2093507E" w14:textId="77777777" w:rsidR="000A0B20" w:rsidRPr="000A0B20" w:rsidRDefault="000A0B20" w:rsidP="000A0B20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E83AA45" w14:textId="77777777" w:rsidR="000A0B20" w:rsidRPr="000A0B20" w:rsidRDefault="000A0B20" w:rsidP="000A0B20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ПЕРЕЧЕНЬ ТИПОВЫХ РАСЧЕТОВ ПО ХИМИИ</w:t>
      </w:r>
    </w:p>
    <w:p w14:paraId="2C27F142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Вычисление относительной молекулярной и относительной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формульной масс веществ по химическим формулам.</w:t>
      </w:r>
    </w:p>
    <w:p w14:paraId="135F42CD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2. 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Вычисление массовой доли химического элемента по формуле вещества.</w:t>
      </w:r>
    </w:p>
    <w:p w14:paraId="4892736F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3. 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Вычисление массовой доли компонента в смеси веществ.</w:t>
      </w:r>
    </w:p>
    <w:p w14:paraId="356355AC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4. Вычисление объемной доли газа в смеси газов (при н. у.).</w:t>
      </w:r>
    </w:p>
    <w:p w14:paraId="3EDA73FD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5. Вычисление количества вещества по его массе и массы вещества по его количеству.</w:t>
      </w:r>
    </w:p>
    <w:p w14:paraId="5DA075D8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6. 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Вычисление количества газа по его объему (при н. у.) и объема (при н. у.) газа по его количеству.</w:t>
      </w:r>
    </w:p>
    <w:p w14:paraId="6FD5BD80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7. 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Вычисление по химическим уравнениям массы, количества или объема (для газов, при н. у.) по известной массе, количеству или объему (для газов, при н. у.) одного из вступивших в реакцию или полученных веществ.</w:t>
      </w:r>
    </w:p>
    <w:p w14:paraId="75D3D620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8. 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Расчет объемных отношений газообразных веществ по химическим уравнениям.</w:t>
      </w:r>
    </w:p>
    <w:p w14:paraId="5ACA88ED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9. 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Установление эмпирической и молекулярной (истинной) формул по массовым долям химических элементов, входящих в состав вещества.</w:t>
      </w:r>
    </w:p>
    <w:p w14:paraId="26F3DD51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10. 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Вычисление относительной плотности и молярной массы газов.</w:t>
      </w:r>
    </w:p>
    <w:p w14:paraId="747E3182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11. 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Расчеты по термохимическим уравнениям.</w:t>
      </w:r>
    </w:p>
    <w:p w14:paraId="283E3433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12.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 Вычисление массовой доли и массы растворенного вещества (растворителя).</w:t>
      </w:r>
    </w:p>
    <w:p w14:paraId="7565589F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13. 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Расчет масс или объемов веществ, необходимых для приготовления раствора с заданной массовой долей (молярной концентрацией) растворенного вещества.</w:t>
      </w:r>
    </w:p>
    <w:p w14:paraId="4C05D2A2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14.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 Вычисления по уравнениям реакций, протекающих в растворах.</w:t>
      </w:r>
    </w:p>
    <w:p w14:paraId="166E68E5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15.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 Расчеты по химическим уравнениям с учетом практического выхода продукта реакции.</w:t>
      </w:r>
    </w:p>
    <w:p w14:paraId="24BADD14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16.</w:t>
      </w:r>
      <w:bookmarkStart w:id="5" w:name="_Hlk85632105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 Вывод формул химических соединений на основании данных по их количественному составу.</w:t>
      </w:r>
      <w:bookmarkEnd w:id="5"/>
    </w:p>
    <w:p w14:paraId="2FC01179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17.</w:t>
      </w:r>
      <w:bookmarkStart w:id="6" w:name="_Hlk85631869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 Расчеты по химическим уравнениям, если одно из реагирующих веществ взято в избытке</w:t>
      </w:r>
      <w:bookmarkEnd w:id="6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766B1430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4F26F5A" w14:textId="77777777" w:rsidR="000A0B20" w:rsidRPr="000A0B20" w:rsidRDefault="000A0B20" w:rsidP="000A0B20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СПИСОК РЕКОМЕНДУЕМОЙ ЛИТЕРАТУРЫ</w:t>
      </w:r>
    </w:p>
    <w:p w14:paraId="63A67130" w14:textId="77777777" w:rsidR="000A0B20" w:rsidRPr="000A0B20" w:rsidRDefault="000A0B20" w:rsidP="000A0B20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Химия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учебное пособие для 7-го класса учреждений образования, реализующих образовательные программы общего среднего образования с русским языком обучения и воспитания / И. Е. Шиманович [и др.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] 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под ред. И. Е. Шимановича. – 2-е издание, пересмотренное, –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Минск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Народная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асвета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, 2023.</w:t>
      </w:r>
    </w:p>
    <w:p w14:paraId="03511FB3" w14:textId="77777777" w:rsidR="000A0B20" w:rsidRPr="000A0B20" w:rsidRDefault="000A0B20" w:rsidP="000A0B20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Химия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учебное пособие для 8 класса учреждений общего среднего образования с русским языком обучения / И. Е. Шиманович [и др.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] 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под ред. И. Е. Шимановича. –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Минск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Адукацыя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i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выхаванне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 w:eastAsia="ru-RU"/>
          <w14:ligatures w14:val="none"/>
        </w:rPr>
        <w:t>, 2024.</w:t>
      </w:r>
    </w:p>
    <w:p w14:paraId="5A39C0A9" w14:textId="77777777" w:rsidR="000A0B20" w:rsidRPr="000A0B20" w:rsidRDefault="000A0B20" w:rsidP="000A0B2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 xml:space="preserve">3.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Химия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9-го класса учреждений образования, реализующих образовательные программы общего среднего образования с русским языком обучения и воспитания / И. Е. Шиманович [и др.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] 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под ред. И. Е. Шимановича. – 2-е издание, переработанное. –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Минск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en-US"/>
          <w14:ligatures w14:val="none"/>
        </w:rPr>
        <w:t>i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выхаванне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2025.</w:t>
      </w:r>
    </w:p>
    <w:p w14:paraId="74A0FACC" w14:textId="77777777" w:rsidR="000A0B20" w:rsidRPr="000A0B20" w:rsidRDefault="000A0B20" w:rsidP="000A0B2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4.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Химия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9 класса учреждений общего среднего образования с русским языком обучения / И. Е. Шиманович [и др.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] 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под ред. И. Е. Шимановича. –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Минск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Народная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асвета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2019.</w:t>
      </w:r>
    </w:p>
    <w:p w14:paraId="5EC24810" w14:textId="77777777" w:rsidR="000A0B20" w:rsidRPr="000A0B20" w:rsidRDefault="000A0B20" w:rsidP="000A0B2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be-BY"/>
          <w14:ligatures w14:val="none"/>
        </w:rPr>
        <w:t xml:space="preserve">5. </w:t>
      </w:r>
      <w:proofErr w:type="gramStart"/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>Химия :</w:t>
      </w:r>
      <w:proofErr w:type="gramEnd"/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 xml:space="preserve"> учебное пособие для 10 класса учреждений общего среднего образования с русским языком обучения / Т. А. </w:t>
      </w:r>
      <w:proofErr w:type="spellStart"/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>Колевич</w:t>
      </w:r>
      <w:proofErr w:type="spellEnd"/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 xml:space="preserve">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[и др.].</w:t>
      </w:r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 xml:space="preserve"> – </w:t>
      </w:r>
      <w:proofErr w:type="gramStart"/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>Минск :</w:t>
      </w:r>
      <w:proofErr w:type="gramEnd"/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 xml:space="preserve"> </w:t>
      </w:r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be-BY"/>
          <w14:ligatures w14:val="none"/>
        </w:rPr>
        <w:t>Адукацыя і выхаванне</w:t>
      </w:r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>, 20</w:t>
      </w:r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be-BY"/>
          <w14:ligatures w14:val="none"/>
        </w:rPr>
        <w:t>19</w:t>
      </w:r>
      <w:r w:rsidRPr="000A0B20">
        <w:rPr>
          <w:rFonts w:ascii="Times New Roman" w:eastAsia="Calibri" w:hAnsi="Times New Roman" w:cs="Times New Roman"/>
          <w:iCs/>
          <w:kern w:val="0"/>
          <w:sz w:val="30"/>
          <w:szCs w:val="30"/>
          <w:lang w:val="ru-RU"/>
          <w14:ligatures w14:val="none"/>
        </w:rPr>
        <w:t>.</w:t>
      </w:r>
    </w:p>
    <w:p w14:paraId="5E5373A3" w14:textId="77777777" w:rsidR="000A0B20" w:rsidRPr="000A0B20" w:rsidRDefault="000A0B20" w:rsidP="000A0B2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6.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Химия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11 класса учреждений общего среднего образования с русским языком обучения / Д. И. Мычко [и др.]; под ред. Т. Н. Воробьевой. –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Минск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i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выхаванне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2021.</w:t>
      </w:r>
    </w:p>
    <w:p w14:paraId="42882EA6" w14:textId="77777777" w:rsidR="000A0B20" w:rsidRPr="000A0B20" w:rsidRDefault="000A0B20" w:rsidP="000A0B2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7.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Сборник задач по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химии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7-го класса учреждений общего среднего образования с русским языком обучения / В. Н.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В. И. </w:t>
      </w:r>
      <w:proofErr w:type="spellStart"/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Резяпкин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 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 под ред. В. Н.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Хвалюка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. – 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Минск 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 і выхаванне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2019.</w:t>
      </w:r>
    </w:p>
    <w:p w14:paraId="7D72687F" w14:textId="77777777" w:rsidR="000A0B20" w:rsidRPr="000A0B20" w:rsidRDefault="000A0B20" w:rsidP="000A0B2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8.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Сборник задач по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химии 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8-го класса учреждений общего среднего образования с русским языком обучения / В. Н.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В. И. </w:t>
      </w:r>
      <w:proofErr w:type="spellStart"/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Резяпкин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 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 под ред. В. Н.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Хвалюка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. – 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Минск 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 і выхаванне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2019.</w:t>
      </w:r>
    </w:p>
    <w:p w14:paraId="291FDA4E" w14:textId="77777777" w:rsidR="000A0B20" w:rsidRPr="000A0B20" w:rsidRDefault="000A0B20" w:rsidP="000A0B2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9.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Сборник задач по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химии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9-го класса учреждений общего среднего образования с русским языком обучения / В. Н.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В. И. </w:t>
      </w:r>
      <w:proofErr w:type="spellStart"/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Резяпкин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 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 под ред. В. Н.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Хвалюка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. – 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Минск 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 і выхаванне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2020.</w:t>
      </w:r>
    </w:p>
    <w:p w14:paraId="4606BA14" w14:textId="77777777" w:rsidR="000A0B20" w:rsidRPr="000A0B20" w:rsidRDefault="000A0B20" w:rsidP="000A0B2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10. 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> 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Сборник задач по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химии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10 класса учреждений общего среднего образования с русским языком обучения (базовый и повышенный уровни) / В. Э.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Матулис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[и др.]. – Минск: Национальный институт образования, 2021.</w:t>
      </w:r>
    </w:p>
    <w:p w14:paraId="4AF530F3" w14:textId="0B1D5FA5" w:rsidR="00C60BFE" w:rsidRDefault="000A0B20" w:rsidP="000A0B20"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11. Сборник задач по 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химии 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учебное пособие для 11 класса учреждений общего среднего образования с русским языком обучения (базовый и повышенный уровни) / В. Н. 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В. И. </w:t>
      </w:r>
      <w:proofErr w:type="spellStart"/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Резяпкин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 ;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 под ред. В. Н.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Хвалюка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. – </w:t>
      </w:r>
      <w:proofErr w:type="gram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Минск :</w:t>
      </w:r>
      <w:proofErr w:type="gram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Адукацыя</w:t>
      </w:r>
      <w:proofErr w:type="spellEnd"/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  <w:t xml:space="preserve"> і выхаванне</w:t>
      </w:r>
      <w:r w:rsidRPr="000A0B20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, 2023.</w:t>
      </w:r>
    </w:p>
    <w:sectPr w:rsidR="00C60BFE" w:rsidSect="000A0B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4869"/>
    <w:multiLevelType w:val="hybridMultilevel"/>
    <w:tmpl w:val="59F0A592"/>
    <w:lvl w:ilvl="0" w:tplc="0278F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392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20"/>
    <w:rsid w:val="000A0B20"/>
    <w:rsid w:val="0045141D"/>
    <w:rsid w:val="00905208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7051"/>
  <w15:chartTrackingRefBased/>
  <w15:docId w15:val="{49FA36D3-1429-4D05-A59F-DCDFBF98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4155</Words>
  <Characters>23689</Characters>
  <Application>Microsoft Office Word</Application>
  <DocSecurity>0</DocSecurity>
  <Lines>197</Lines>
  <Paragraphs>55</Paragraphs>
  <ScaleCrop>false</ScaleCrop>
  <Company/>
  <LinksUpToDate>false</LinksUpToDate>
  <CharactersWithSpaces>27789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2025-10-24T12:29:00Z</dcterms:created>
  <dcterms:modified xsi:type="dcterms:W3CDTF">2025-10-24T12:29:00Z</dcterms:modified>
</cp:coreProperties>
</file>