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0824" w14:textId="77777777" w:rsidR="009444FE" w:rsidRPr="00930791" w:rsidRDefault="009444FE" w:rsidP="009444FE">
      <w:pPr>
        <w:spacing w:after="0" w:line="240" w:lineRule="auto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ЗАЦВЕРДЖАНА</w:t>
      </w:r>
    </w:p>
    <w:p w14:paraId="6F8D2C02" w14:textId="77777777" w:rsidR="009444FE" w:rsidRPr="00930791" w:rsidRDefault="009444FE" w:rsidP="009444FE">
      <w:pPr>
        <w:spacing w:after="0" w:line="240" w:lineRule="auto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</w:p>
    <w:p w14:paraId="15DE4E40" w14:textId="77777777" w:rsidR="009444FE" w:rsidRPr="00930791" w:rsidRDefault="009444FE" w:rsidP="009444FE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Загад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Міністра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</w:p>
    <w:p w14:paraId="0C6CBB1B" w14:textId="77777777" w:rsidR="009444FE" w:rsidRPr="00930791" w:rsidRDefault="009444FE" w:rsidP="009444FE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Беларусь</w:t>
      </w:r>
    </w:p>
    <w:p w14:paraId="4252A3B8" w14:textId="77777777" w:rsidR="009444FE" w:rsidRPr="00930791" w:rsidRDefault="009444FE" w:rsidP="009444FE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20.10.</w:t>
      </w:r>
      <w:r w:rsidRPr="00930791">
        <w:rPr>
          <w:rFonts w:ascii="Times New Roman" w:hAnsi="Times New Roman" w:cs="Times New Roman"/>
          <w:sz w:val="30"/>
          <w:szCs w:val="30"/>
        </w:rPr>
        <w:t>2025 №</w:t>
      </w:r>
      <w:r>
        <w:rPr>
          <w:rFonts w:ascii="Times New Roman" w:hAnsi="Times New Roman" w:cs="Times New Roman"/>
          <w:sz w:val="30"/>
          <w:szCs w:val="30"/>
        </w:rPr>
        <w:t xml:space="preserve"> 447</w:t>
      </w:r>
    </w:p>
    <w:p w14:paraId="775FAA6C" w14:textId="77777777" w:rsidR="009444FE" w:rsidRPr="00930791" w:rsidRDefault="009444FE" w:rsidP="009444FE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2C19F69C" w14:textId="77777777" w:rsidR="009444FE" w:rsidRPr="00930791" w:rsidRDefault="009444FE" w:rsidP="009444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ўступных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іспытаў</w:t>
      </w:r>
      <w:proofErr w:type="spellEnd"/>
    </w:p>
    <w:p w14:paraId="7B167E6F" w14:textId="77777777" w:rsidR="009444FE" w:rsidRPr="00930791" w:rsidRDefault="009444FE" w:rsidP="009444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па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прадмеце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Матэматыка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»</w:t>
      </w:r>
    </w:p>
    <w:p w14:paraId="28FD5845" w14:textId="77777777" w:rsidR="009444FE" w:rsidRPr="00930791" w:rsidRDefault="009444FE" w:rsidP="009444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атрымання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A3010EE" w14:textId="77777777" w:rsidR="009444FE" w:rsidRPr="00930791" w:rsidRDefault="009444FE" w:rsidP="009444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</w:t>
      </w:r>
    </w:p>
    <w:p w14:paraId="41064756" w14:textId="77777777" w:rsidR="009444FE" w:rsidRPr="00930791" w:rsidRDefault="009444FE" w:rsidP="009444F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2026 год</w:t>
      </w:r>
    </w:p>
    <w:p w14:paraId="28EB9605" w14:textId="77777777" w:rsidR="009444FE" w:rsidRPr="00930791" w:rsidRDefault="009444FE" w:rsidP="009444FE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0E7073E" w14:textId="77777777" w:rsidR="009444FE" w:rsidRPr="00930791" w:rsidRDefault="009444FE" w:rsidP="009444FE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ТЛУМАЧАЛЬНАЯ ЗАП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>СКА</w:t>
      </w:r>
    </w:p>
    <w:p w14:paraId="6A0DD606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Праграма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ўступных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іспыта</w:t>
      </w:r>
      <w:r w:rsidRPr="00930791">
        <w:rPr>
          <w:rFonts w:ascii="Times New Roman" w:hAnsi="Times New Roman" w:cs="Times New Roman"/>
          <w:sz w:val="30"/>
          <w:szCs w:val="30"/>
        </w:rPr>
        <w:t xml:space="preserve">ў па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вучэбным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прадмеце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Матэматыка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прызначана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паступаюць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ўстановы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для атрымання агульнай вышэйшай і спецыяльнай вышэйшай адукацыі</w:t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2FD891CD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Патрабаванні да падрыхтоўкі абітурыентаў і змест в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уч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э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бн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ага</w:t>
      </w:r>
      <w:r w:rsidRPr="00930791">
        <w:rPr>
          <w:rFonts w:ascii="Times New Roman" w:hAnsi="Times New Roman" w:cs="Times New Roman"/>
          <w:sz w:val="30"/>
          <w:szCs w:val="30"/>
        </w:rPr>
        <w:t xml:space="preserve"> мат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930791">
        <w:rPr>
          <w:rFonts w:ascii="Times New Roman" w:hAnsi="Times New Roman" w:cs="Times New Roman"/>
          <w:sz w:val="30"/>
          <w:szCs w:val="30"/>
        </w:rPr>
        <w:t>р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ыялу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структураван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змястоўнымі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лініямі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матэматычнай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225E3559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133162F0" w14:textId="77777777" w:rsidR="009444FE" w:rsidRPr="00930791" w:rsidRDefault="009444FE" w:rsidP="009444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ПАТРАБАВАННІ ДА ПАДРЫХТОЎКІ АБІТУРЫЕНТАЎ</w:t>
      </w:r>
    </w:p>
    <w:p w14:paraId="68AD4F3A" w14:textId="77777777" w:rsidR="009444FE" w:rsidRPr="00930791" w:rsidRDefault="009444FE" w:rsidP="009444F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Лікі і вылічэнні</w:t>
      </w:r>
    </w:p>
    <w:p w14:paraId="5BC54D3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: </w:t>
      </w:r>
    </w:p>
    <w:p w14:paraId="3B2F4AE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прыметы дзялімасці на 2, 3, 4, 5, 9, 10;</w:t>
      </w:r>
    </w:p>
    <w:p w14:paraId="205A8F83" w14:textId="77777777" w:rsidR="009444FE" w:rsidRPr="00365FBB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правіла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акруглення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натуральных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лікаў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дзесятковых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>;</w:t>
      </w:r>
    </w:p>
    <w:p w14:paraId="4D406284" w14:textId="77777777" w:rsidR="009444FE" w:rsidRPr="00365FBB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асноўную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ўласцівасць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дробу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>;</w:t>
      </w:r>
    </w:p>
    <w:p w14:paraId="3A103832" w14:textId="77777777" w:rsidR="009444FE" w:rsidRPr="00365FBB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правілы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выканання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арыфметычных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дзеянняў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рацыянальнымі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лікамі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>;</w:t>
      </w:r>
    </w:p>
    <w:p w14:paraId="1B48B2A1" w14:textId="77777777" w:rsidR="009444FE" w:rsidRPr="00365FBB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абазначэнні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лікавых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мностваў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EF98382" w14:textId="77777777" w:rsidR="009444FE" w:rsidRPr="00365FBB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правілы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знаходжання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працэнта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ад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працэнце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працэнтныя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адносіны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65FBB">
        <w:rPr>
          <w:rFonts w:ascii="Times New Roman" w:hAnsi="Times New Roman" w:cs="Times New Roman"/>
          <w:sz w:val="30"/>
          <w:szCs w:val="30"/>
        </w:rPr>
        <w:t>лікаў</w:t>
      </w:r>
      <w:proofErr w:type="spellEnd"/>
      <w:r w:rsidRPr="00365FBB">
        <w:rPr>
          <w:rFonts w:ascii="Times New Roman" w:hAnsi="Times New Roman" w:cs="Times New Roman"/>
          <w:sz w:val="30"/>
          <w:szCs w:val="30"/>
        </w:rPr>
        <w:t>;</w:t>
      </w:r>
    </w:p>
    <w:p w14:paraId="5536F4D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прапорцыі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385B6AB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геаметрычны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сэнс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модуля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2619D86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арыфметычнага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квадратнага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кораня</w:t>
      </w:r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кораня</w:t>
      </w:r>
      <w:r w:rsidRPr="00930791">
        <w:rPr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з сапраўднага ліку;</w:t>
      </w:r>
    </w:p>
    <w:p w14:paraId="4890C7A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натуральным,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цэлым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рацыянальным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паказчыкамі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75484DBF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лікавыя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значэнні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sin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cos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роўным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28"/>
        </w:rPr>
        <w:t xml:space="preserve">0,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7B81A27E" wp14:editId="3743C412">
            <wp:extent cx="133350" cy="2857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3DC5A99A" wp14:editId="63084239">
            <wp:extent cx="133350" cy="2857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4EE17746" wp14:editId="3AA987DB">
            <wp:extent cx="133350" cy="2857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14CDA4B8" wp14:editId="3034D740">
            <wp:extent cx="133350" cy="2857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763272C3" wp14:editId="08698BBE">
            <wp:extent cx="133350" cy="28575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5422B6E3" wp14:editId="52CF0B83">
            <wp:extent cx="133350" cy="2857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6BF993C1" wp14:editId="60A633EB">
            <wp:extent cx="133350" cy="2857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6322B249" wp14:editId="451E7449">
            <wp:extent cx="133350" cy="2857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>,</w:t>
      </w:r>
      <w:r w:rsidRPr="00930791">
        <w:rPr>
          <w:rFonts w:ascii="Times New Roman" w:hAnsi="Times New Roman" w:cs="Times New Roman"/>
          <w:sz w:val="30"/>
          <w:szCs w:val="30"/>
        </w:rPr>
        <w:t xml:space="preserve"> π, </w:t>
      </w:r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C5FDF39" wp14:editId="45036B38">
            <wp:extent cx="238125" cy="3238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F351132" wp14:editId="21E17A71">
            <wp:extent cx="171450" cy="233172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0" cy="2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>, 2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70"/>
      </w:r>
      <w:r w:rsidRPr="00930791">
        <w:rPr>
          <w:rFonts w:ascii="Times New Roman" w:hAnsi="Times New Roman" w:cs="Times New Roman"/>
          <w:sz w:val="30"/>
          <w:szCs w:val="30"/>
        </w:rPr>
        <w:t xml:space="preserve">,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ctg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гэтых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вуглоў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(у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выпадку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існавання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гэтых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значэнняў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); </w:t>
      </w:r>
    </w:p>
    <w:p w14:paraId="71DB90CB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значэнні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arcsin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і arccos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пры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роўным </w:t>
      </w:r>
      <w:r w:rsidRPr="00930791">
        <w:rPr>
          <w:rFonts w:ascii="Times New Roman" w:hAnsi="Times New Roman" w:cs="Times New Roman"/>
          <w:sz w:val="30"/>
          <w:szCs w:val="28"/>
        </w:rPr>
        <w:t xml:space="preserve">0,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6222FB45" wp14:editId="730E6513">
            <wp:extent cx="219075" cy="2857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0A487009" wp14:editId="17FEAC90">
            <wp:extent cx="219075" cy="285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202ED8FF" wp14:editId="40476975">
            <wp:extent cx="304800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0EA57789" wp14:editId="7CE787ED">
            <wp:extent cx="304800" cy="323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sz w:val="30"/>
          <w:szCs w:val="28"/>
        </w:rPr>
        <w:fldChar w:fldCharType="begin"/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59568209" wp14:editId="66C785AF">
            <wp:extent cx="304800" cy="3238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28"/>
        </w:rPr>
        <w:fldChar w:fldCharType="separate"/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0F60726E" wp14:editId="02129000">
            <wp:extent cx="304800" cy="323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fldChar w:fldCharType="end"/>
      </w:r>
      <w:r w:rsidRPr="00930791">
        <w:rPr>
          <w:rFonts w:ascii="Times New Roman" w:hAnsi="Times New Roman" w:cs="Times New Roman"/>
          <w:sz w:val="30"/>
          <w:szCs w:val="28"/>
        </w:rPr>
        <w:t>, ±1</w:t>
      </w:r>
      <w:r w:rsidRPr="00930791">
        <w:rPr>
          <w:rFonts w:ascii="Times New Roman" w:hAnsi="Times New Roman" w:cs="Times New Roman"/>
          <w:sz w:val="30"/>
          <w:szCs w:val="30"/>
        </w:rPr>
        <w:t xml:space="preserve">,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arctg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і arcctg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пры </w:t>
      </w:r>
      <m:oMath>
        <m:r>
          <w:rPr>
            <w:rFonts w:ascii="Cambria Math" w:hAnsi="Cambria Math" w:cs="Times New Roman"/>
            <w:sz w:val="30"/>
            <w:szCs w:val="30"/>
            <w:lang w:val="en-US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, роўным </w:t>
      </w:r>
      <w:r w:rsidRPr="00930791">
        <w:rPr>
          <w:rFonts w:ascii="Times New Roman" w:hAnsi="Times New Roman" w:cs="Times New Roman"/>
          <w:sz w:val="30"/>
          <w:szCs w:val="28"/>
        </w:rPr>
        <w:t xml:space="preserve">0, </w: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1D2AFFA8" wp14:editId="159E9798">
            <wp:extent cx="265723" cy="304800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8" cy="30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t>,</w: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002A583F" wp14:editId="73881AF0">
            <wp:extent cx="180975" cy="1333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t xml:space="preserve">, </w:t>
      </w:r>
      <w:r w:rsidRPr="00930791">
        <w:rPr>
          <w:rFonts w:ascii="Times New Roman" w:hAnsi="Times New Roman" w:cs="Times New Roman"/>
          <w:noProof/>
          <w:sz w:val="30"/>
          <w:szCs w:val="28"/>
          <w:lang w:eastAsia="ru-RU"/>
        </w:rPr>
        <w:drawing>
          <wp:inline distT="0" distB="0" distL="0" distR="0" wp14:anchorId="477E4FEA" wp14:editId="53CCAD6E">
            <wp:extent cx="276225" cy="2000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28"/>
        </w:rPr>
        <w:t>;</w:t>
      </w:r>
    </w:p>
    <w:p w14:paraId="0F4EB80E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лагарыфма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9F7B1BF" w14:textId="77777777" w:rsidR="009444FE" w:rsidRPr="00930791" w:rsidRDefault="009444FE" w:rsidP="009444FE">
      <w:pPr>
        <w:tabs>
          <w:tab w:val="left" w:pos="708"/>
          <w:tab w:val="left" w:pos="2663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lastRenderedPageBreak/>
        <w:t xml:space="preserve">Абітурыент павінен у м е ц ь: </w:t>
      </w:r>
    </w:p>
    <w:p w14:paraId="0E6AE33A" w14:textId="77777777" w:rsidR="009444FE" w:rsidRPr="008F7ABB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F7ABB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выконваць аперацыі складання, аднімання, множання, дзялення сапраўдных лікаў; </w:t>
      </w:r>
    </w:p>
    <w:p w14:paraId="359BDEB2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F7ABB">
        <w:rPr>
          <w:rFonts w:ascii="Times New Roman" w:hAnsi="Times New Roman" w:cs="Times New Roman"/>
          <w:sz w:val="30"/>
          <w:szCs w:val="30"/>
          <w:lang w:val="be-BY" w:eastAsia="ru-RU"/>
        </w:rPr>
        <w:t>знаходзіць дзельнікі ліку і кратныя ліку; агульныя дзельнікі лікаў і агульныя кратныя лікаў; найбольшы агульны дзельнік і найменшае агульнае кратнае;</w:t>
      </w:r>
    </w:p>
    <w:p w14:paraId="37BB161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выконваць дзяленне з астачай і прадстаўляць лік у выглядзе сумы астачы і здабытку дзелі і дзельніка (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a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= 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b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·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g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+ 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r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, где </w:t>
      </w:r>
      <w:r w:rsidRPr="00930791">
        <w:rPr>
          <w:rFonts w:ascii="Times New Roman" w:hAnsi="Times New Roman" w:cs="Times New Roman"/>
          <w:i/>
          <w:sz w:val="30"/>
          <w:szCs w:val="30"/>
          <w:lang w:val="be-BY" w:eastAsia="ru-RU"/>
        </w:rPr>
        <w:t>0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m:oMath>
        <m:r>
          <w:rPr>
            <w:rFonts w:ascii="Cambria Math" w:hAnsi="Cambria Math"/>
            <w:sz w:val="30"/>
            <w:szCs w:val="28"/>
            <w:lang w:val="be-BY"/>
          </w:rPr>
          <m:t>≤</m:t>
        </m:r>
      </m:oMath>
      <w:r w:rsidRPr="00930791">
        <w:rPr>
          <w:sz w:val="30"/>
          <w:szCs w:val="28"/>
          <w:lang w:val="be-BY"/>
        </w:rPr>
        <w:t xml:space="preserve"> 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r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&lt; </w:t>
      </w:r>
      <w:r w:rsidRPr="00930791">
        <w:rPr>
          <w:rFonts w:ascii="Times New Roman" w:hAnsi="Times New Roman" w:cs="Times New Roman"/>
          <w:i/>
          <w:sz w:val="30"/>
          <w:szCs w:val="30"/>
          <w:lang w:eastAsia="ru-RU"/>
        </w:rPr>
        <w:t>b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);</w:t>
      </w:r>
    </w:p>
    <w:p w14:paraId="1F4BA93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знаходзіць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значэнні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ліку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з натуральным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цэлым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паказчыкам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34A70DD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скарачэнне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07CB357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параўноўваць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дробы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19CFFFB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E0585D">
        <w:rPr>
          <w:rFonts w:ascii="Times New Roman" w:hAnsi="Times New Roman" w:cs="Times New Roman"/>
          <w:sz w:val="30"/>
          <w:szCs w:val="30"/>
          <w:lang w:val="be-BY" w:eastAsia="ru-RU"/>
        </w:rPr>
        <w:t>выконваць пераўтварэнні лікавых выразаў з рацыянальнымі лікамі;</w:t>
      </w:r>
    </w:p>
    <w:p w14:paraId="5B90BF6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знаходзіць працэнт ад ліку, лік па яго працэнце, працэнтныя адносіны лікаў;</w:t>
      </w:r>
    </w:p>
    <w:p w14:paraId="5B0BC2A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знаходзіць невядомы член прапорцыі;</w:t>
      </w:r>
    </w:p>
    <w:p w14:paraId="6D37AAF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акругляць лікі і вынікі вылічэнняў з зададзенай дакладнасцю;</w:t>
      </w:r>
    </w:p>
    <w:p w14:paraId="0BA7340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знаходзіць модуль ліку;</w:t>
      </w:r>
    </w:p>
    <w:p w14:paraId="2882D58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вылічаць арыфметычны квадратны корань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корань</w:t>
      </w:r>
      <w:r w:rsidRPr="00930791">
        <w:rPr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-й ступені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з сапраўднага ліку;</w:t>
      </w:r>
    </w:p>
    <w:p w14:paraId="3E4609E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выконваць пераўтварэнні выразаў і вылічаць значэнні выразаў, якія змяшчаюць аперацыю здабывання квадратнага кораня;</w:t>
      </w:r>
    </w:p>
    <w:p w14:paraId="1FF70B2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пераводзіць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градусную меру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вуглоў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радыянную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зваротнае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дзеянне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;</w:t>
      </w:r>
    </w:p>
    <w:p w14:paraId="6372E8DF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выкарыстоўваць адзінкавую акружнасць для знаходжання значэнняў сінуса, косінуса, тангенса і катангенса зададзеных вуглоў;</w:t>
      </w:r>
    </w:p>
    <w:p w14:paraId="4A5CA4D4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знаходзіць лікавыя значэнні трыганаметрычных выразаў, выкарыстоўваючы значэнні сінуса, косінуса, тангенса і катангенса адвольнага вугла.</w:t>
      </w:r>
    </w:p>
    <w:p w14:paraId="5F2C2F7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3D26730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Выразы і іх пераўтварэнні</w:t>
      </w:r>
    </w:p>
    <w:p w14:paraId="07188CB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: </w:t>
      </w:r>
    </w:p>
    <w:p w14:paraId="53DC38C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формулы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скарочанага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множання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: квадрат сумы і квадрат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рознасці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двух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рознасць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квадратаў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двух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427A14E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правілы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алгарытмы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дзеянняў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адначленамі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мнагачленамі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60801AF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спосабы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раскладання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мнагачлена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множнікі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2D9728A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правілы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складання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аднімання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множання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дзялення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рацыянальных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;</w:t>
      </w:r>
    </w:p>
    <w:p w14:paraId="1B0088D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E0585D">
        <w:rPr>
          <w:rFonts w:ascii="Times New Roman" w:hAnsi="Times New Roman" w:cs="Times New Roman"/>
          <w:sz w:val="30"/>
          <w:szCs w:val="30"/>
          <w:lang w:val="be-BY" w:eastAsia="ru-RU"/>
        </w:rPr>
        <w:t>асноўную ўласцівасць рацыянальнага дробу;</w:t>
      </w:r>
    </w:p>
    <w:p w14:paraId="7E8E2340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уласцівасці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арыфметычнага квадратнага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кораня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і кораня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n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-й ступені;</w:t>
      </w:r>
    </w:p>
    <w:p w14:paraId="2DEB403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суадносіны паміж сінусам, косінусам, тангенсам і катангенсам аднаго і таго ж вугла (трыганаметрычныя тоеснасці);</w:t>
      </w:r>
    </w:p>
    <w:p w14:paraId="350B6276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E0585D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формулы: прывядзення; сінуса, косінуса, тангенса сумы і рознасці,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двайнога аргумента; пераўтварэнні сумы і рознасці сінусаў (косінусаў) у здабытак;</w:t>
      </w:r>
    </w:p>
    <w:p w14:paraId="10CD129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уласцівасці ступені з натуральным, цэлым і рацыянальным паказчыкамі: множанне і дзяленне ступеней, узвядзенне ступені ў ступень, ступень здабытку і дзелі;</w:t>
      </w:r>
    </w:p>
    <w:p w14:paraId="264F473C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асноўную лагарыфмічную тоеснасць;</w:t>
      </w:r>
    </w:p>
    <w:p w14:paraId="4A6C7F7F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уласцівасці лагарыфмаў;</w:t>
      </w:r>
    </w:p>
    <w:p w14:paraId="3F63F58A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формулай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пераходу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ад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адной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асновы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лагарыфма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іншай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.</w:t>
      </w:r>
    </w:p>
    <w:p w14:paraId="78CF972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 xml:space="preserve">Абітурыент павінен умець:  </w:t>
      </w:r>
    </w:p>
    <w:p w14:paraId="4EE5D1B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прыводзіць адначлен і мнагачлен да стандартнага выгляду, выконваць аперацыі з адначленамі і мнагачленамі: множанне, дзяленне і ўзвядзенне ў ступень адначленаў, прывядзенне падобных складаемых мнагачлена, множанне і дзяленне мнагачлена на адначлен, складанне, адніманне, множанне мнагачленаў;</w:t>
      </w:r>
    </w:p>
    <w:p w14:paraId="61AA1AC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прымяняць формулы скарочанага множання для тоесных пераўтварэнняў мнагачленаў; </w:t>
      </w:r>
    </w:p>
    <w:p w14:paraId="55D286A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раскладваць мнагачлены на множнікі спосабамі: вынясення агульнага множніка за дужкі, групоўкі, выкарыстання формул скарочанага множання: квадрата сумы і квадрата рознасці двух выразаў, рознасці квадратаў двух </w:t>
      </w:r>
      <w:r w:rsidRPr="0084584F">
        <w:rPr>
          <w:rFonts w:ascii="Times New Roman" w:hAnsi="Times New Roman" w:cs="Times New Roman"/>
          <w:sz w:val="30"/>
          <w:szCs w:val="30"/>
          <w:lang w:val="be-BY" w:eastAsia="ru-RU"/>
        </w:rPr>
        <w:t>выразаў;</w:t>
      </w:r>
      <w:r w:rsidRPr="0084584F">
        <w:rPr>
          <w:rFonts w:ascii="Times New Roman" w:hAnsi="Times New Roman" w:cs="Times New Roman"/>
          <w:sz w:val="30"/>
          <w:szCs w:val="30"/>
          <w:lang w:val="be-BY"/>
        </w:rPr>
        <w:t xml:space="preserve"> раскладваць квадратны трохчлен на лінейныя множнікі;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 </w:t>
      </w:r>
    </w:p>
    <w:p w14:paraId="0884BB9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знаходзіць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абсяг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азначэння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выразу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са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зменнай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671E550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аперацыі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рацыянальнымі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дробамі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11B16D20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знаходзіць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значэнне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выразу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са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зменнымі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пры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дадзеных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значэннях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зменных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5EB42E34" w14:textId="77777777" w:rsidR="009444FE" w:rsidRPr="0084584F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прымяняць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законы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арыфметычных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дзеянняў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спрашчэння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вылічэнняў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пераўтварэння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415D68F7" w14:textId="77777777" w:rsidR="009444FE" w:rsidRPr="0084584F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тоесныя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пераўтварэнні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рацыянальных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ірацыянальных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3790B109" w14:textId="77777777" w:rsidR="009444FE" w:rsidRPr="0084584F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знаходзіць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лікавыя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значэнні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трыганаметрычных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выкарыстоўваючы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значэнні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трыганаметрычных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функцый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адпаведныя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формулы; </w:t>
      </w:r>
    </w:p>
    <w:p w14:paraId="44E46FED" w14:textId="77777777" w:rsidR="009444FE" w:rsidRPr="0084584F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тоесныя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пераўтварэнні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трыганаметрычных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14:paraId="0AA69FC8" w14:textId="77777777" w:rsidR="009444FE" w:rsidRPr="0084584F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прымяняць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ўласцівасці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ступен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val="be-BY" w:eastAsia="ru-RU"/>
        </w:rPr>
        <w:t>яў</w:t>
      </w:r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з натуральным,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цэлым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рацыянальным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паказчыкамі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вылічэння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значэнняў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лікавых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пераўтварэння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4584F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84584F">
        <w:rPr>
          <w:rFonts w:ascii="Times New Roman" w:hAnsi="Times New Roman" w:cs="Times New Roman"/>
          <w:sz w:val="30"/>
          <w:szCs w:val="30"/>
          <w:lang w:val="be-BY" w:eastAsia="ru-RU"/>
        </w:rPr>
        <w:t>;</w:t>
      </w:r>
    </w:p>
    <w:p w14:paraId="354C767A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84584F">
        <w:rPr>
          <w:rFonts w:ascii="Times New Roman" w:hAnsi="Times New Roman" w:cs="Times New Roman"/>
          <w:sz w:val="30"/>
          <w:szCs w:val="30"/>
          <w:lang w:val="be-BY" w:eastAsia="ru-RU"/>
        </w:rPr>
        <w:t>прымяняць асноўную лагарыфмічную тоеснасць і ўласцівасці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лагарыфмаў для спрашчэння выразаў;</w:t>
      </w:r>
    </w:p>
    <w:p w14:paraId="5169F059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выконваць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тоесныя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пераўтварэнні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паказальных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лагарыфмічных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83671D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</w:p>
    <w:p w14:paraId="0BBAAB2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Ураўненні і няроўнасці</w:t>
      </w:r>
    </w:p>
    <w:p w14:paraId="1344299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/>
        </w:rPr>
        <w:lastRenderedPageBreak/>
        <w:t xml:space="preserve">Абітурыент павінен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: </w:t>
      </w:r>
    </w:p>
    <w:p w14:paraId="38FD6C5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уласцівасці лікавых няроўнасцей;</w:t>
      </w:r>
    </w:p>
    <w:p w14:paraId="6D3111B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спосабы рашэння сістэм лінейных ураўненняў з дзвюма зменнымі;</w:t>
      </w:r>
    </w:p>
    <w:p w14:paraId="0E80FBA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віды квадратных ураўненняў;</w:t>
      </w:r>
    </w:p>
    <w:p w14:paraId="0543512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формулы: дыскрымінанта квадратнага ўраўнення; каранёў квадратнага ўраўнення;</w:t>
      </w:r>
    </w:p>
    <w:p w14:paraId="028CCE9D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тэарэму Віета, тэарэму, адваротную тэарэме Віета;</w:t>
      </w:r>
    </w:p>
    <w:p w14:paraId="6EDF0C2A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асноўныя метады рашэння ірацыянальных ураўненняў; </w:t>
      </w:r>
    </w:p>
    <w:p w14:paraId="7DE28AC3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формулы рашэння найпрасцейшых трыганаметрычных ураўненняў;</w:t>
      </w:r>
    </w:p>
    <w:p w14:paraId="76F2542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асноўныя метады рашэння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паказальных і лагарыфмічных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ураўненняў і няроўнасцей (раскладання на множнікі, заменай зменнай).</w:t>
      </w:r>
    </w:p>
    <w:p w14:paraId="499312A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умець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2A3EF98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лінейныя, квадратныя ўраўненні і ўраўненні, якія зводзяцца да іх;</w:t>
      </w:r>
    </w:p>
    <w:p w14:paraId="4CF711EC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сістэмы і сукупнасці лінейных няроўнасцей з адной зменнай;</w:t>
      </w:r>
    </w:p>
    <w:p w14:paraId="3D7763D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рашаць дробава-рацыянальныя ураўненні; </w:t>
      </w:r>
    </w:p>
    <w:p w14:paraId="283D6E5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двайныя няроўнасці;</w:t>
      </w:r>
    </w:p>
    <w:p w14:paraId="57BFE86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няроўнасці метадам інтэрвалаў;</w:t>
      </w:r>
    </w:p>
    <w:p w14:paraId="7842E87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квадратныя няроўнасці і няроўнасці, якія зводзяцца да іх;</w:t>
      </w:r>
    </w:p>
    <w:p w14:paraId="39DC260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сістэмы няроўнасцей і сукупнасці няроўнасцей, якія змяшчаюць квадратныя няроўнасці;</w:t>
      </w:r>
    </w:p>
    <w:p w14:paraId="4DAB681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дробава-рацыянальныя няроўнасці метадам інтэрвалаў;</w:t>
      </w:r>
    </w:p>
    <w:p w14:paraId="43C5A8E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рашаць сістэмы ўраўненняў з дзвюма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зменны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мі;</w:t>
      </w:r>
    </w:p>
    <w:p w14:paraId="10EE732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ірацыянальныя ўраўненні;</w:t>
      </w:r>
    </w:p>
    <w:p w14:paraId="26C3631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рашаць прасцейшыя трыганаметрычныя ўраўненні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m:oMath>
        <m:r>
          <w:rPr>
            <w:rFonts w:ascii="Cambria Math" w:hAnsi="Cambria Math" w:cs="Times New Roman"/>
            <w:sz w:val="30"/>
            <w:szCs w:val="30"/>
            <w:lang w:val="be-BY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C27C22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tg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C27C22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ctg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func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w:rPr>
            <w:rFonts w:ascii="Cambria Math" w:hAnsi="Cambria Math" w:cs="Times New Roman"/>
            <w:sz w:val="30"/>
            <w:szCs w:val="30"/>
          </w:rPr>
          <m:t>a</m:t>
        </m:r>
      </m:oMath>
      <w:r w:rsidRPr="00C27C22">
        <w:rPr>
          <w:rFonts w:ascii="Times New Roman" w:hAnsi="Times New Roman" w:cs="Times New Roman"/>
          <w:sz w:val="30"/>
          <w:szCs w:val="30"/>
          <w:lang w:val="be-BY"/>
        </w:rPr>
        <w:t xml:space="preserve"> і ўраўненні, якія зводзяцца да іх (метадамі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раскладання на множнікі, заменай зменнай), аднародныя трыганаметрычныя ўраўненні;</w:t>
      </w:r>
    </w:p>
    <w:p w14:paraId="30BD931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паказальныя і лагарыфмічныя ўраўненні на падставе ўласцівасцей паказальнай і лагарыфмічнай функцый;</w:t>
      </w:r>
    </w:p>
    <w:p w14:paraId="73BFDCF9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паказальныя і лагарыфмічныя ўраўненні раскладаннем на множнікі, заменай зменнай;</w:t>
      </w:r>
    </w:p>
    <w:p w14:paraId="228D289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аднародныя паказальныя ўраўненні;</w:t>
      </w:r>
    </w:p>
    <w:p w14:paraId="1C5A93C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рашаць паказальныя і лагарыфмічныя няроўнасці на падставе ўласцівасцей паказальнай і лагарыфмічнай функцый; </w:t>
      </w:r>
    </w:p>
    <w:p w14:paraId="59E4F7B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рашаць паказальныя і лагарыфмічныя няроўнасці раскладаннем на множнікі, заменай зменнай;</w:t>
      </w:r>
    </w:p>
    <w:p w14:paraId="4000E673" w14:textId="77777777" w:rsidR="009444FE" w:rsidRDefault="009444FE" w:rsidP="009444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C27C22">
        <w:rPr>
          <w:rFonts w:ascii="Times New Roman" w:hAnsi="Times New Roman" w:cs="Times New Roman"/>
          <w:sz w:val="30"/>
          <w:szCs w:val="30"/>
          <w:lang w:val="be-BY"/>
        </w:rPr>
        <w:t>рашаць тэкставыя задачы арыфметычным спосабам,</w:t>
      </w:r>
      <w:r w:rsidRPr="00C27C22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з дапамогай ураўненняў</w:t>
      </w:r>
      <w:r w:rsidRPr="00C27C22">
        <w:rPr>
          <w:rFonts w:ascii="Times New Roman" w:hAnsi="Times New Roman" w:cs="Times New Roman"/>
          <w:sz w:val="30"/>
          <w:szCs w:val="30"/>
          <w:lang w:val="be-BY"/>
        </w:rPr>
        <w:t xml:space="preserve"> і сістэм ураўненняў</w:t>
      </w:r>
      <w:r w:rsidRPr="00C27C22">
        <w:rPr>
          <w:rFonts w:ascii="Times New Roman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7D95ACFB" w14:textId="77777777" w:rsidR="009444FE" w:rsidRDefault="009444FE" w:rsidP="009444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721A05E7" w14:textId="77777777" w:rsidR="009444FE" w:rsidRPr="002E23FD" w:rsidRDefault="009444FE" w:rsidP="009444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2E23FD">
        <w:rPr>
          <w:rFonts w:ascii="Times New Roman" w:hAnsi="Times New Roman" w:cs="Times New Roman"/>
          <w:bCs/>
          <w:sz w:val="30"/>
          <w:szCs w:val="30"/>
          <w:lang w:val="be-BY" w:eastAsia="ru-RU"/>
        </w:rPr>
        <w:t>Каардынаты і функцыі</w:t>
      </w:r>
    </w:p>
    <w:p w14:paraId="6B615E5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E23FD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Абітурыент павінен </w:t>
      </w:r>
      <w:r w:rsidRPr="002E23FD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ведаць</w:t>
      </w:r>
      <w:r w:rsidRPr="002E23FD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116CE6FB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lastRenderedPageBreak/>
        <w:t>алгарытмы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пабудовы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лінейнай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квадратычнай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19E5E7A7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алгарытм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пабудовы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лінейнага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ўраўнення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дзвюма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зменнымі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23F4BB8D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: </w:t>
      </w:r>
      <m:oMath>
        <m:r>
          <w:rPr>
            <w:rFonts w:ascii="Cambria Math" w:hAnsi="Cambria Math" w:cs="Times New Roman"/>
            <w:sz w:val="30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3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8"/>
              </w:rPr>
              <m:t>k</m:t>
            </m:r>
          </m:num>
          <m:den>
            <m:r>
              <w:rPr>
                <w:rFonts w:ascii="Cambria Math" w:hAnsi="Cambria Math" w:cs="Times New Roman"/>
                <w:sz w:val="30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3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28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8"/>
              </w:rPr>
              <m:t>≠0</m:t>
            </m:r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 xml:space="preserve">, </m:t>
        </m:r>
        <m:r>
          <w:rPr>
            <w:rFonts w:ascii="Cambria Math" w:hAnsi="Cambria Math" w:cs="Times New Roman"/>
            <w:sz w:val="30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3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 xml:space="preserve">, </m:t>
        </m:r>
        <m:r>
          <w:rPr>
            <w:rFonts w:ascii="Cambria Math" w:hAnsi="Cambria Math" w:cs="Times New Roman"/>
            <w:sz w:val="30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30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 xml:space="preserve">, </m:t>
        </m:r>
        <m:r>
          <w:rPr>
            <w:rFonts w:ascii="Cambria Math" w:hAnsi="Cambria Math" w:cs="Times New Roman"/>
            <w:sz w:val="30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3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28"/>
              </w:rPr>
              <m:t>x</m:t>
            </m:r>
          </m:e>
        </m:rad>
      </m:oMath>
      <w:r w:rsidRPr="00930791">
        <w:rPr>
          <w:rFonts w:ascii="Times New Roman" w:hAnsi="Times New Roman" w:cs="Times New Roman"/>
          <w:sz w:val="30"/>
          <w:szCs w:val="28"/>
        </w:rPr>
        <w:t>;</w:t>
      </w:r>
    </w:p>
    <w:p w14:paraId="7ECBC77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правілы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пабудовы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: </w:t>
      </w:r>
      <w:r w:rsidRPr="00930791">
        <w:rPr>
          <w:rFonts w:ascii="Times New Roman" w:hAnsi="Times New Roman" w:cs="Times New Roman"/>
          <w:i/>
          <w:sz w:val="30"/>
          <w:szCs w:val="30"/>
        </w:rPr>
        <w:t xml:space="preserve">y = </w:t>
      </w:r>
      <w:proofErr w:type="gramStart"/>
      <w:r w:rsidRPr="00930791">
        <w:rPr>
          <w:rFonts w:ascii="Times New Roman" w:hAnsi="Times New Roman" w:cs="Times New Roman"/>
          <w:i/>
          <w:sz w:val="30"/>
          <w:szCs w:val="30"/>
        </w:rPr>
        <w:t>f(</w:t>
      </w:r>
      <w:proofErr w:type="gramEnd"/>
      <w:r w:rsidRPr="00930791">
        <w:rPr>
          <w:rFonts w:ascii="Times New Roman" w:hAnsi="Times New Roman" w:cs="Times New Roman"/>
          <w:i/>
          <w:sz w:val="30"/>
          <w:szCs w:val="30"/>
        </w:rPr>
        <w:t>x ± a)</w:t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i/>
          <w:sz w:val="30"/>
          <w:szCs w:val="30"/>
        </w:rPr>
        <w:t>y = f(x) ± b</w:t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i/>
          <w:sz w:val="30"/>
          <w:szCs w:val="30"/>
        </w:rPr>
        <w:t>a, b</w:t>
      </w:r>
      <m:oMath>
        <m:r>
          <w:rPr>
            <w:rFonts w:ascii="Cambria Math" w:hAnsi="Cambria Math" w:cs="Times New Roman"/>
            <w:sz w:val="30"/>
            <w:szCs w:val="30"/>
          </w:rPr>
          <m:t>∈</m:t>
        </m:r>
      </m:oMath>
      <w:r w:rsidRPr="00930791">
        <w:rPr>
          <w:rFonts w:ascii="Times New Roman" w:hAnsi="Times New Roman" w:cs="Times New Roman"/>
          <w:i/>
          <w:sz w:val="30"/>
          <w:szCs w:val="30"/>
        </w:rPr>
        <w:t>R</w:t>
      </w:r>
      <w:r w:rsidRPr="00930791">
        <w:rPr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дапамогай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пераўтварэння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i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i/>
          <w:sz w:val="30"/>
          <w:szCs w:val="30"/>
        </w:rPr>
        <w:t>y = f(x)</w:t>
      </w:r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6AAF353B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формулу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даўжыні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адрэзка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зададзенымі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каардынатамі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канцоў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5E9A09F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ураўненне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акружнасці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567C903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 xml:space="preserve">формулы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 xml:space="preserve">-га члена і сумы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першых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членаў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арыфметычнай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геаметрычнай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прагрэсій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03B6294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характарыстычныя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арыфметычнай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геаметрычнай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прагрэсій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7E5AA70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23FD">
        <w:rPr>
          <w:rFonts w:ascii="Times New Roman" w:hAnsi="Times New Roman" w:cs="Times New Roman"/>
          <w:sz w:val="30"/>
          <w:szCs w:val="30"/>
        </w:rPr>
        <w:t xml:space="preserve">формулу сумы </w:t>
      </w:r>
      <w:proofErr w:type="spellStart"/>
      <w:r w:rsidRPr="002E23FD">
        <w:rPr>
          <w:rFonts w:ascii="Times New Roman" w:hAnsi="Times New Roman" w:cs="Times New Roman"/>
          <w:sz w:val="30"/>
          <w:szCs w:val="30"/>
        </w:rPr>
        <w:t>бясконца</w:t>
      </w:r>
      <w:proofErr w:type="spellEnd"/>
      <w:r w:rsidRPr="002E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E23FD">
        <w:rPr>
          <w:rFonts w:ascii="Times New Roman" w:hAnsi="Times New Roman" w:cs="Times New Roman"/>
          <w:sz w:val="30"/>
          <w:szCs w:val="30"/>
        </w:rPr>
        <w:t>спадальнай</w:t>
      </w:r>
      <w:proofErr w:type="spellEnd"/>
      <w:r w:rsidRPr="002E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E23FD">
        <w:rPr>
          <w:rFonts w:ascii="Times New Roman" w:hAnsi="Times New Roman" w:cs="Times New Roman"/>
          <w:sz w:val="30"/>
          <w:szCs w:val="30"/>
        </w:rPr>
        <w:t>геаметрычнай</w:t>
      </w:r>
      <w:proofErr w:type="spellEnd"/>
      <w:r w:rsidRPr="002E2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E23FD">
        <w:rPr>
          <w:rFonts w:ascii="Times New Roman" w:hAnsi="Times New Roman" w:cs="Times New Roman"/>
          <w:sz w:val="30"/>
          <w:szCs w:val="30"/>
        </w:rPr>
        <w:t>прагрэсіі</w:t>
      </w:r>
      <w:proofErr w:type="spellEnd"/>
      <w:r w:rsidRPr="002E23FD">
        <w:rPr>
          <w:rFonts w:ascii="Times New Roman" w:hAnsi="Times New Roman" w:cs="Times New Roman"/>
          <w:sz w:val="30"/>
          <w:szCs w:val="30"/>
        </w:rPr>
        <w:t>.</w:t>
      </w:r>
    </w:p>
    <w:p w14:paraId="76C71C72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трыганаметрычных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4F9B3E52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правілы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вылічэння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сумы,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рознасці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здабытку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дзелі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1B2A1D7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сувязь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паміж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знакам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нарастаннем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спаданнем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CF7649D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фізічны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геаметрычны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сэнс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09DB94A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паказальнай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47E2BEA8" w14:textId="77777777" w:rsidR="009444FE" w:rsidRPr="002E23FD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лагарыфмічнай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C27C2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0B913C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умець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37380CC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вызначаць па зададзенаму на каардынатнай прамой і ў каардынатнай плоскасці пункту яго каардынаты;</w:t>
      </w:r>
    </w:p>
    <w:p w14:paraId="7C4F58E7" w14:textId="77777777" w:rsidR="009444FE" w:rsidRPr="00C27C22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будаваць пункт на каардынатнай прамой і каардынатнай плоскасці па яго </w:t>
      </w:r>
      <w:r w:rsidRPr="00C27C22">
        <w:rPr>
          <w:rFonts w:ascii="Times New Roman" w:hAnsi="Times New Roman" w:cs="Times New Roman"/>
          <w:sz w:val="30"/>
          <w:szCs w:val="30"/>
          <w:lang w:val="be-BY"/>
        </w:rPr>
        <w:t>каардынатах;</w:t>
      </w:r>
    </w:p>
    <w:p w14:paraId="0B12869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27C22">
        <w:rPr>
          <w:rFonts w:ascii="Times New Roman" w:hAnsi="Times New Roman" w:cs="Times New Roman"/>
          <w:sz w:val="30"/>
          <w:szCs w:val="30"/>
          <w:lang w:val="be-BY"/>
        </w:rPr>
        <w:t>інтэрпрэтаваць і пераўтвараць інфармацыю, прадстаўленую ў табліцах і дыяграмах, якая адлюстроўвае ўласцівасці і характарыстыкі рэальных працэсаў і з’яў;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60C2EFB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выкарыстоўваць інфармацыю, прадстаўленую ў выглядзе табліц і дыяграм</w:t>
      </w:r>
      <w:r w:rsidRPr="00C27C22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для рашэння задач;</w:t>
      </w:r>
    </w:p>
    <w:p w14:paraId="3172AED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будаваць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лінейных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квадратычных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17AA883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будаваць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лінейных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ураўненняў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дзвюма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зменнымі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043931A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будаваць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k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≠0</m:t>
            </m:r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, </m:t>
        </m:r>
        <m:r>
          <w:rPr>
            <w:rFonts w:ascii="Cambria Math" w:hAnsi="Cambria Math" w:cs="Times New Roman"/>
            <w:sz w:val="30"/>
            <w:szCs w:val="30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sSup>
          <m:s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, </m:t>
        </m:r>
        <m:r>
          <w:rPr>
            <w:rFonts w:ascii="Cambria Math" w:hAnsi="Cambria Math" w:cs="Times New Roman"/>
            <w:sz w:val="30"/>
            <w:szCs w:val="30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, </m:t>
        </m:r>
        <m:r>
          <w:rPr>
            <w:rFonts w:ascii="Cambria Math" w:hAnsi="Cambria Math" w:cs="Times New Roman"/>
            <w:sz w:val="30"/>
            <w:szCs w:val="30"/>
          </w:rPr>
          <m:t>y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rad>
      </m:oMath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21319A1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знаходзіць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: </w:t>
      </w:r>
      <w:r w:rsidRPr="00C27C22">
        <w:rPr>
          <w:rFonts w:ascii="Times New Roman" w:hAnsi="Times New Roman" w:cs="Times New Roman"/>
          <w:sz w:val="30"/>
          <w:szCs w:val="30"/>
          <w:lang w:val="be-BY"/>
        </w:rPr>
        <w:t>абсяг</w:t>
      </w:r>
      <w:r w:rsidRPr="00C27C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вызначэння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мноства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значэнняў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C27C22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27C22">
        <w:rPr>
          <w:rFonts w:ascii="Times New Roman" w:hAnsi="Times New Roman" w:cs="Times New Roman"/>
          <w:sz w:val="30"/>
          <w:szCs w:val="30"/>
        </w:rPr>
        <w:t>нулі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прамежкі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знакапастаянства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прамежкі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нарастання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спадання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;</w:t>
      </w:r>
    </w:p>
    <w:p w14:paraId="06F0814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выкарыстоўваць азначэнні цотнай, няцотнай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функцый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539D3BD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будаваць графікі функцый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: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y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 =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f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(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x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 ±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a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)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y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 =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f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(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x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) ±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b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a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,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b</w:t>
      </w:r>
      <m:oMath>
        <m:r>
          <w:rPr>
            <w:rFonts w:ascii="Cambria Math" w:hAnsi="Cambria Math" w:cs="Times New Roman"/>
            <w:sz w:val="30"/>
            <w:szCs w:val="30"/>
            <w:lang w:val="be-BY" w:eastAsia="ru-RU"/>
          </w:rPr>
          <m:t>∈</m:t>
        </m:r>
      </m:oMath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R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з дапамогай пераўтварэння графіка функцыі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y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 xml:space="preserve"> = 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f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(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x</w:t>
      </w:r>
      <w:r w:rsidRPr="0093079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)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; </w:t>
      </w:r>
    </w:p>
    <w:p w14:paraId="520E85C5" w14:textId="77777777" w:rsidR="009444FE" w:rsidRPr="00917D67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>запісваць ураўненне акружнасці з зададзеным цэнтрам і радыусам;</w:t>
      </w:r>
    </w:p>
    <w:p w14:paraId="122EB368" w14:textId="77777777" w:rsidR="009444FE" w:rsidRPr="00917D67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 xml:space="preserve">знаходзіць даўжыню адрэзка, ведаючы каардынаты яго канцоў; </w:t>
      </w:r>
    </w:p>
    <w:p w14:paraId="24A55248" w14:textId="77777777" w:rsidR="009444FE" w:rsidRPr="00917D67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выкарыстоўваць: формулы </w:t>
      </w:r>
      <w:r w:rsidRPr="00917D67">
        <w:rPr>
          <w:rFonts w:ascii="Times New Roman" w:hAnsi="Times New Roman" w:cs="Times New Roman"/>
          <w:i/>
          <w:iCs/>
          <w:sz w:val="30"/>
          <w:szCs w:val="30"/>
          <w:lang w:val="be-BY"/>
        </w:rPr>
        <w:t>n</w:t>
      </w:r>
      <w:r w:rsidRPr="00917D67">
        <w:rPr>
          <w:rFonts w:ascii="Times New Roman" w:hAnsi="Times New Roman" w:cs="Times New Roman"/>
          <w:sz w:val="30"/>
          <w:szCs w:val="30"/>
          <w:lang w:val="be-BY"/>
        </w:rPr>
        <w:t>-га члена для вызначэння члена прагрэсіі па яго нумары і нумара члена прагрэсіі; азначэнні рознасці арыфметычнай прагрэсіі і назоўніка геаметрычнай прагрэсіі; характарыстычныя ўласцівасці для вызначэння выгляду паслядоўнасці, рашэння задач на знаходжанне элементаў прагрэсій;</w:t>
      </w:r>
    </w:p>
    <w:p w14:paraId="75526227" w14:textId="77777777" w:rsidR="009444FE" w:rsidRPr="00917D67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>знаходзіць суму бясконца спадальнай геаметрычнай прагрэсіі;</w:t>
      </w:r>
    </w:p>
    <w:p w14:paraId="748C75BD" w14:textId="77777777" w:rsidR="009444FE" w:rsidRPr="00917D67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>будаваць графікі трыганаметрычных функцый і выкарыстоўваць іх уласцівасці;</w:t>
      </w:r>
    </w:p>
    <w:p w14:paraId="4B8DD25D" w14:textId="77777777" w:rsidR="009444FE" w:rsidRPr="00917D67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 xml:space="preserve">выкарыстоўваць правілы для </w:t>
      </w:r>
      <w:r w:rsidRPr="00917D67">
        <w:rPr>
          <w:rFonts w:ascii="Times New Roman" w:hAnsi="Times New Roman" w:cs="Times New Roman"/>
          <w:sz w:val="30"/>
          <w:szCs w:val="30"/>
          <w:lang w:val="be-BY" w:eastAsia="ru-RU"/>
        </w:rPr>
        <w:t>вылічэння</w:t>
      </w:r>
      <w:r w:rsidRPr="00917D67">
        <w:rPr>
          <w:rFonts w:ascii="Times New Roman" w:hAnsi="Times New Roman" w:cs="Times New Roman"/>
          <w:sz w:val="30"/>
          <w:szCs w:val="30"/>
          <w:lang w:val="be-BY"/>
        </w:rPr>
        <w:t xml:space="preserve"> вытворных функцый;</w:t>
      </w:r>
    </w:p>
    <w:p w14:paraId="1ACC199F" w14:textId="77777777" w:rsidR="009444FE" w:rsidRPr="00917D67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 xml:space="preserve">знаходзіць значэнні вытворнай у пункце; </w:t>
      </w:r>
    </w:p>
    <w:p w14:paraId="22FFA87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D67">
        <w:rPr>
          <w:rFonts w:ascii="Times New Roman" w:hAnsi="Times New Roman" w:cs="Times New Roman"/>
          <w:sz w:val="30"/>
          <w:szCs w:val="30"/>
          <w:lang w:val="be-BY"/>
        </w:rPr>
        <w:t>вызначаць прамежкі манатоннасці, пункты экстрэмуму, экстрэмумы функцыі;</w:t>
      </w:r>
    </w:p>
    <w:p w14:paraId="44EE2CC0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будаваць графікі паказальнай функцыі з рознымі асновамі;</w:t>
      </w:r>
    </w:p>
    <w:p w14:paraId="0037ADF3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прымяняць уласцівасці і графікі паказальнай функцыі з рознымі асновамі для параўнання значэнняў паказальнай функцыі, вызначэння мноства значэнняў, найбольшага і найменшага значэнняў</w:t>
      </w:r>
      <w:r w:rsidRPr="00930791">
        <w:rPr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функцыі;</w:t>
      </w:r>
    </w:p>
    <w:p w14:paraId="731901D7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будаваць графікі лагарыфмічнай функцыі з рознымі асновамі;</w:t>
      </w:r>
    </w:p>
    <w:p w14:paraId="216888A6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прымяняць уласцівасці і графікі лагарыфмічнай функцыі з рознымі асновамі для параўнання значэнняў лагарыфмічнай функцыі, знаходжання </w:t>
      </w:r>
      <w:r w:rsidRPr="00C27C22">
        <w:rPr>
          <w:rFonts w:ascii="Times New Roman" w:hAnsi="Times New Roman" w:cs="Times New Roman"/>
          <w:sz w:val="30"/>
          <w:szCs w:val="30"/>
          <w:lang w:val="be-BY"/>
        </w:rPr>
        <w:t>абсягу вызначэння і мноства значэнняў, найбольшага і найменшага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значэнняў</w:t>
      </w:r>
      <w:r w:rsidRPr="00930791">
        <w:rPr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функцыі.</w:t>
      </w:r>
    </w:p>
    <w:p w14:paraId="424F0D9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</w:p>
    <w:p w14:paraId="6DCA1A8C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Геаметрычныя фігуры і іх уласцівасці</w:t>
      </w:r>
    </w:p>
    <w:p w14:paraId="7D6956E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Абітурыент павінен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: </w:t>
      </w:r>
    </w:p>
    <w:p w14:paraId="4D36F6D7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уласцівасці: сумежных вуглоў; вертыкальных вуглоў; перпендыкуляра да прамой; вуглоў пры дзвюх паралельных прамых і сякучай;</w:t>
      </w:r>
    </w:p>
    <w:p w14:paraId="50A86EB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прыметы паралельнасці прамых;</w:t>
      </w:r>
    </w:p>
    <w:p w14:paraId="68AD6AA7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прыметы роўнасці трохвугольнікаў; роўнасці прамавугольных трохвугольнікаў; </w:t>
      </w:r>
    </w:p>
    <w:p w14:paraId="5FE17DA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уласцівасці і прыметы: раўнабедранага трохвугольніка; паралелаграма, прамавугольніка, ромба, квадрата, раўнабедранай трапецыі;</w:t>
      </w:r>
    </w:p>
    <w:p w14:paraId="689D781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уласцівасці: сярэдняй лініі трохвугольніка, сярэдняй лініі трапецыі; медыян трохвугольніка; высот трохвугольніка; бісектрысы трохвугольніка;</w:t>
      </w:r>
    </w:p>
    <w:p w14:paraId="7C149B5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66D4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тэарэмы пра: суму вуглоў трохвугольніка; знешні вугал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трохвугольніка; суадносіны старон і вуглоў трохвугольніка; суадносіны катэта і гіпатэнузы; нахіленай і перпендыкуляра да прамой; няроўнасць трохвугольніка; </w:t>
      </w:r>
    </w:p>
    <w:p w14:paraId="3D99218B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тэарэмы: Піфагора, адваротную тэарэме Піфагора; пра сярэдняе прапарцыянальнае (сярэдняе геаметрычнае) у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прамавугольным трохвугольніку; Фалеса; сінусаў; косінусаў;</w:t>
      </w:r>
    </w:p>
    <w:p w14:paraId="36A8948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вынікі з тэарэмы косінусаў;</w:t>
      </w:r>
    </w:p>
    <w:p w14:paraId="7C57FB3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прыметы падобнасці трохвугольнікаў;</w:t>
      </w:r>
    </w:p>
    <w:p w14:paraId="564DD2A2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уласцівасці: датычнай да акружнасці; адрэзкаў датычных да акружнасці, праведзеных з аднаго пункта; адрэзкаў перасякальных хорд; адрэзка датычнай і адрэзкаў сякучай, калі датычная і сякучая праходзяць праз адзін пункт, узяты па-за акружнасцю;</w:t>
      </w:r>
    </w:p>
    <w:p w14:paraId="029686B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прымету датычнай да акружнасці;</w:t>
      </w:r>
    </w:p>
    <w:p w14:paraId="63BAE99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уласцівасці і прыметы ўпісанага чатырохвугольніка, апісанага чатырохвугольніка;</w:t>
      </w:r>
    </w:p>
    <w:p w14:paraId="14A0B1F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тэарэмы: пра акружнасць, апісаную каля трохвугольніка; пра акружнасць, упісаную ў трохвугольнік;</w:t>
      </w:r>
    </w:p>
    <w:p w14:paraId="73D7DBE4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аксіёмы стэрэаметрыі і вынікі з іх;</w:t>
      </w:r>
    </w:p>
    <w:p w14:paraId="3B1BBC81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28"/>
          <w:lang w:eastAsia="ru-RU"/>
        </w:rPr>
      </w:pPr>
      <w:proofErr w:type="spellStart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прыметы</w:t>
      </w:r>
      <w:proofErr w:type="spellEnd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: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плоскасцей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, </w:t>
      </w:r>
      <w:proofErr w:type="spellStart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скрыжаваных</w:t>
      </w:r>
      <w:proofErr w:type="spellEnd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proofErr w:type="spellStart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прамых</w:t>
      </w:r>
      <w:proofErr w:type="spellEnd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,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перпендыкулярных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proofErr w:type="spellStart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прамых</w:t>
      </w:r>
      <w:proofErr w:type="spellEnd"/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і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плоскасцей</w:t>
      </w:r>
      <w:r w:rsidRPr="00930791">
        <w:rPr>
          <w:rFonts w:ascii="Times New Roman" w:eastAsiaTheme="minorEastAsia" w:hAnsi="Times New Roman" w:cs="Times New Roman"/>
          <w:sz w:val="30"/>
          <w:szCs w:val="28"/>
          <w:lang w:eastAsia="ru-RU"/>
        </w:rPr>
        <w:t>;</w:t>
      </w:r>
    </w:p>
    <w:p w14:paraId="321B7250" w14:textId="77777777" w:rsidR="009444FE" w:rsidRPr="00566D4D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уласцівасці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прызмы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паралелепіпеда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піраміды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усечанай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піраміды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14:paraId="61FD2B8C" w14:textId="77777777" w:rsidR="009444FE" w:rsidRPr="00BC6AFD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</w:pP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уласцівасці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цел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вярчэння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:</w:t>
      </w:r>
      <w:r w:rsidRPr="00566D4D">
        <w:rPr>
          <w:rFonts w:ascii="Times New Roman" w:eastAsiaTheme="minorEastAsia" w:hAnsi="Times New Roman" w:cs="Times New Roman" w:hint="eastAsia"/>
          <w:sz w:val="30"/>
          <w:szCs w:val="30"/>
          <w:lang w:eastAsia="ru-RU"/>
        </w:rPr>
        <w:t xml:space="preserve">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цыліндра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конуса, </w:t>
      </w:r>
      <w:proofErr w:type="spellStart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>усечанага</w:t>
      </w:r>
      <w:proofErr w:type="spellEnd"/>
      <w:r w:rsidRPr="00566D4D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конуса, шара (сферы)</w:t>
      </w:r>
      <w:r w:rsidRPr="00566D4D"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  <w:t>.</w:t>
      </w:r>
    </w:p>
    <w:p w14:paraId="487C747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умець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698C2A6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прымяняць уласцівасці фігур на плоскасці і асноўныя адносіны планіметрыі</w:t>
      </w:r>
      <w:r w:rsidRPr="00A03A53">
        <w:rPr>
          <w:rFonts w:ascii="Times New Roman" w:hAnsi="Times New Roman" w:cs="Times New Roman"/>
          <w:sz w:val="30"/>
          <w:szCs w:val="30"/>
          <w:lang w:val="be-BY"/>
        </w:rPr>
        <w:t xml:space="preserve"> пры рашэнн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A03A53">
        <w:rPr>
          <w:rFonts w:ascii="Times New Roman" w:hAnsi="Times New Roman" w:cs="Times New Roman"/>
          <w:sz w:val="30"/>
          <w:szCs w:val="30"/>
          <w:lang w:val="be-BY"/>
        </w:rPr>
        <w:t xml:space="preserve"> задач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4143AE5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прымяняць уласцівасці прасторавых фігур і асноўныя адносіны стэрэаметрыі пры рашэнні задач.</w:t>
      </w:r>
    </w:p>
    <w:p w14:paraId="5C83781F" w14:textId="77777777" w:rsidR="009444FE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3AA43286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Геаметрычныя велічыні</w:t>
      </w:r>
    </w:p>
    <w:p w14:paraId="483322C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Абітурыент павінен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6CCA464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66D4D">
        <w:rPr>
          <w:rFonts w:ascii="Times New Roman" w:hAnsi="Times New Roman" w:cs="Times New Roman"/>
          <w:sz w:val="30"/>
          <w:szCs w:val="30"/>
          <w:lang w:val="be-BY"/>
        </w:rPr>
        <w:t>азначэнні: многавугольніка; дыяганалі многавугольніка; перыметра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многавугольніка; выпуклага многавугольніка; </w:t>
      </w:r>
    </w:p>
    <w:p w14:paraId="26F6A953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формулы для знаходжання даўжыні акружнасці і плошчы круга;</w:t>
      </w:r>
    </w:p>
    <w:p w14:paraId="5FCA8A20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уласцівасці плошчаў многавугольнікаў;</w:t>
      </w:r>
    </w:p>
    <w:p w14:paraId="7821D792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формулы плошчы: трохвугольніка, прамавугольнага трохвугольніка, роўнастаронняга трохвугольніка, квадрата, прамавугольніка, паралелаграма, трапецыі, ромба, круга і яго сектара, правільных многавугольнікаў;</w:t>
      </w:r>
    </w:p>
    <w:p w14:paraId="4557F619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уласцівасць плошчаў падобных трохвугольнікаў; </w:t>
      </w:r>
    </w:p>
    <w:p w14:paraId="5A88F2E0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уласцівасці упісаных вуглоў, якія абапіраюцца на адну і тую ж дугу, якія абапіраюцца на дыяметр; </w:t>
      </w:r>
    </w:p>
    <w:p w14:paraId="52DA5464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уласцівасці: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прамых;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прамой і плоскасці;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плоскасцей;</w:t>
      </w:r>
    </w:p>
    <w:p w14:paraId="1CE45214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уласцівасці: перпендыкулярных прамых; перпендыкулярных прамой і плоскасці; перпендыкулярных плоскасцей;</w:t>
      </w:r>
    </w:p>
    <w:p w14:paraId="7E2D8342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тэарэму аб трох перпендыкулярах;</w:t>
      </w:r>
    </w:p>
    <w:p w14:paraId="33116B72" w14:textId="77777777" w:rsidR="009444FE" w:rsidRPr="00930791" w:rsidRDefault="009444FE" w:rsidP="00944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формулы:</w:t>
      </w:r>
      <w:r w:rsidRPr="00930791">
        <w:rPr>
          <w:rFonts w:ascii="Times New Roman" w:hAnsi="Times New Roman" w:cs="Times New Roman" w:hint="eastAsia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плошчы бакавой і поўнай паверхняў прызмы; плошчы бакавой і поўнай паверхняў піраміды;</w:t>
      </w:r>
      <w:r w:rsidRPr="00930791">
        <w:rPr>
          <w:rFonts w:ascii="Times New Roman" w:hAnsi="Times New Roman" w:cs="Times New Roman" w:hint="eastAsia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аб’ёму паралелепіпеда, прызмы,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піраміды; плошчы сферы; аб’ёму шара; плошчы бакавой і поўнай паверхняў цыліндра; аб’ёму цыліндра; плошчы бакавой і поўнай паверхняў </w:t>
      </w:r>
      <w:r w:rsidRPr="00566D4D">
        <w:rPr>
          <w:rFonts w:ascii="Times New Roman" w:hAnsi="Times New Roman" w:cs="Times New Roman"/>
          <w:sz w:val="30"/>
          <w:szCs w:val="30"/>
          <w:lang w:val="be-BY"/>
        </w:rPr>
        <w:t>конуса; аб’ёму конуса.</w:t>
      </w:r>
    </w:p>
    <w:p w14:paraId="3E53C09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умець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2E113CD3" w14:textId="77777777" w:rsidR="009444FE" w:rsidRPr="00930791" w:rsidRDefault="009444FE" w:rsidP="009444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знаходзіць адлегласць ад пункта да плоскасці, адлегласць паміж паралельнымі прамымі, адлегласць паміж паралельнымі прамой і плоскасцю, адлегласць паміж паралельнымі плоскасцямі;</w:t>
      </w:r>
    </w:p>
    <w:p w14:paraId="665732CE" w14:textId="77777777" w:rsidR="009444FE" w:rsidRPr="00930791" w:rsidRDefault="009444FE" w:rsidP="009444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знаходзіць вугал паміж прамымі;</w:t>
      </w:r>
    </w:p>
    <w:p w14:paraId="3A4505F8" w14:textId="77777777" w:rsidR="009444FE" w:rsidRPr="00930791" w:rsidRDefault="009444FE" w:rsidP="009444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знаходзіць вугал паміж прамымі ў прасторы, вугал паміж прамой і плоскасцю,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вугал паміж плоскасцямі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0502BB9C" w14:textId="77777777" w:rsidR="009444FE" w:rsidRPr="00930791" w:rsidRDefault="009444FE" w:rsidP="009444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знаходзіць аб’ёмы і плошчы паверхняў прызмы і піраміды; </w:t>
      </w:r>
    </w:p>
    <w:p w14:paraId="54E41235" w14:textId="77777777" w:rsidR="009444FE" w:rsidRPr="00930791" w:rsidRDefault="009444FE" w:rsidP="009444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знаходзіць аб’ёмы і плошчы паверхняў цел вярчэння.</w:t>
      </w:r>
    </w:p>
    <w:p w14:paraId="4C9B607B" w14:textId="77777777" w:rsidR="009444FE" w:rsidRPr="00930791" w:rsidRDefault="009444FE" w:rsidP="009444F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7FD137BB" w14:textId="77777777" w:rsidR="009444FE" w:rsidRPr="00930791" w:rsidRDefault="009444FE" w:rsidP="009444F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Геаметрычныя пабудовы</w:t>
      </w:r>
    </w:p>
    <w:p w14:paraId="1853F41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Абітурыент павінен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ведаць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67C843F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асноўныя аперацыі, якія выконваюцца цыркулем і лінейкай.</w:t>
      </w:r>
    </w:p>
    <w:p w14:paraId="08E42F4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i/>
          <w:iCs/>
          <w:sz w:val="30"/>
          <w:szCs w:val="30"/>
          <w:lang w:val="be-BY" w:eastAsia="ru-RU"/>
        </w:rPr>
        <w:t>Абітурыент павінен умець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</w:t>
      </w:r>
    </w:p>
    <w:p w14:paraId="34F57FE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рашаць асноўныя задачы на пабудову з дапамогай цыркуля і лінейкі; </w:t>
      </w:r>
    </w:p>
    <w:p w14:paraId="49383F4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будаваць сячэнні мнагаграннікаў плоскасцю на падставе аксіём і следстваў з іх; </w:t>
      </w:r>
    </w:p>
    <w:p w14:paraId="0DE0140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будаваць сячэнні мнагаграннікаў плоскасцю на падставе тэарэм аб паралельнасці прамой і плоскасці, паралельнасці плоскасцяў; </w:t>
      </w:r>
    </w:p>
    <w:p w14:paraId="686E3CB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будаваць сячэнні цыліндра плоскасцямі, паралельнай і перпендыкулярнай восі цыліндра;</w:t>
      </w:r>
    </w:p>
    <w:p w14:paraId="681B49C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будаваць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сячэнне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конуса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плоскасцю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паралельнай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аснове</w:t>
      </w:r>
      <w:r w:rsidRPr="00930791">
        <w:rPr>
          <w:rFonts w:ascii="Times New Roman" w:hAnsi="Times New Roman" w:cs="Times New Roman"/>
          <w:sz w:val="30"/>
          <w:szCs w:val="30"/>
        </w:rPr>
        <w:t xml:space="preserve"> конус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а;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плоскасцю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, якая праходзіць праз вяршыню</w:t>
      </w:r>
      <w:r w:rsidRPr="00930791">
        <w:rPr>
          <w:rFonts w:ascii="Times New Roman" w:hAnsi="Times New Roman" w:cs="Times New Roman"/>
          <w:sz w:val="30"/>
          <w:szCs w:val="30"/>
        </w:rPr>
        <w:t xml:space="preserve"> і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хорду асновы конуса</w:t>
      </w:r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9EB7F89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  <w:lang w:val="be-BY" w:eastAsia="ru-RU"/>
        </w:rPr>
      </w:pPr>
    </w:p>
    <w:p w14:paraId="5A8895D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caps/>
          <w:sz w:val="30"/>
          <w:szCs w:val="30"/>
          <w:lang w:val="be-BY" w:eastAsia="ru-RU"/>
        </w:rPr>
        <w:t>ЗМЕСТ ВУЧЭБНАГА МАТЭРЫЯЛУ</w:t>
      </w:r>
    </w:p>
    <w:p w14:paraId="44E948AC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Лікі і вылічэнні</w:t>
      </w:r>
    </w:p>
    <w:p w14:paraId="4495DA1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Натуральныя лікі.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Складанне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ад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манне,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множанне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дзяленне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натуральных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Параўнанне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натуральных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Простыя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с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астаўн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лік</w:t>
      </w:r>
      <w:r w:rsidRPr="00930791">
        <w:rPr>
          <w:rFonts w:ascii="Times New Roman" w:hAnsi="Times New Roman" w:cs="Times New Roman"/>
          <w:sz w:val="30"/>
          <w:szCs w:val="30"/>
        </w:rPr>
        <w:t xml:space="preserve">і.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Дзельнік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кратнае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Цотныя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няцотныя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Прыкметы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дзялімасці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 2, 3, 4, 5, 9, 10.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Дзяленне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астаткам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Раскладанне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натуральнага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простыя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множнікі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дзельнік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найбольшы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дзельнік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кратнае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найменшае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агульнае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кратнае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43DC2B2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Цэлыя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Дзеянні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цэлымі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0712520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Звычайныя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Правільныя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няправільныя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Скарачэнне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звычайных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Параўнанне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звычайных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Складанне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ад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манне,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множанне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дзяленне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звычайных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Змешаныя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дзеянні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3FAA3D4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Дзесятковыя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Параўнанне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дзесятковых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Складанне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, ад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манне,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множанне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дзяленне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дзесятковых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Акругленне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00FDA1F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lastRenderedPageBreak/>
        <w:t>Рацыянальныя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лік</w:t>
      </w:r>
      <w:r w:rsidRPr="00930791">
        <w:rPr>
          <w:rFonts w:ascii="Times New Roman" w:hAnsi="Times New Roman" w:cs="Times New Roman"/>
          <w:sz w:val="30"/>
          <w:szCs w:val="30"/>
        </w:rPr>
        <w:t xml:space="preserve">і.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Дзеянні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рацыянальнымі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D3C2E8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Ірацыянальныя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Сапра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ўдныя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Модуль сапра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ўднага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ліку. Геаметрычны сэнс модуля.</w:t>
      </w:r>
    </w:p>
    <w:p w14:paraId="28D256DA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6E34">
        <w:rPr>
          <w:rFonts w:ascii="Times New Roman" w:hAnsi="Times New Roman" w:cs="Times New Roman"/>
          <w:sz w:val="30"/>
          <w:szCs w:val="30"/>
          <w:lang w:val="be-BY"/>
        </w:rPr>
        <w:t>Працэнты. Прапорцыя. Асноўная ўласцівасць прапорцыі. Прамая і адваротная прапарцыянальныя залежнасці.</w:t>
      </w:r>
    </w:p>
    <w:p w14:paraId="285AABB2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6E34">
        <w:rPr>
          <w:rFonts w:ascii="Times New Roman" w:hAnsi="Times New Roman" w:cs="Times New Roman"/>
          <w:sz w:val="30"/>
          <w:szCs w:val="30"/>
        </w:rPr>
        <w:t xml:space="preserve">Ступень з натуральным і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цэлым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паказчыкам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9799A3A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6E34">
        <w:rPr>
          <w:rFonts w:ascii="Times New Roman" w:hAnsi="Times New Roman" w:cs="Times New Roman"/>
          <w:sz w:val="30"/>
          <w:szCs w:val="30"/>
        </w:rPr>
        <w:t xml:space="preserve">Ступень з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рацыянальным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паказчыкам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91E7B01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Арыфметычны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квадратный </w:t>
      </w:r>
      <w:r w:rsidRPr="00316E34">
        <w:rPr>
          <w:rFonts w:ascii="Times New Roman" w:hAnsi="Times New Roman" w:cs="Times New Roman"/>
          <w:sz w:val="30"/>
          <w:szCs w:val="30"/>
          <w:lang w:val="be-BY" w:eastAsia="ru-RU"/>
        </w:rPr>
        <w:t>корань</w:t>
      </w:r>
      <w:r w:rsidRPr="00316E34">
        <w:rPr>
          <w:rFonts w:ascii="Times New Roman" w:hAnsi="Times New Roman" w:cs="Times New Roman"/>
          <w:sz w:val="30"/>
          <w:szCs w:val="30"/>
        </w:rPr>
        <w:t xml:space="preserve"> і </w:t>
      </w:r>
      <w:r w:rsidRPr="00316E34">
        <w:rPr>
          <w:rFonts w:ascii="Times New Roman" w:hAnsi="Times New Roman" w:cs="Times New Roman"/>
          <w:sz w:val="30"/>
          <w:szCs w:val="30"/>
          <w:lang w:val="be-BY" w:eastAsia="ru-RU"/>
        </w:rPr>
        <w:t>корань</w:t>
      </w:r>
      <w:r w:rsidRPr="00316E34">
        <w:rPr>
          <w:sz w:val="30"/>
          <w:szCs w:val="30"/>
        </w:rPr>
        <w:t xml:space="preserve"> </w:t>
      </w:r>
      <w:r w:rsidRPr="00316E34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316E34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316E34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з сапраўднага ліку.</w:t>
      </w:r>
    </w:p>
    <w:p w14:paraId="71617B93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Лагарыфм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Дзесятковы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лагарыфм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>.</w:t>
      </w:r>
    </w:p>
    <w:p w14:paraId="43CEA8A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Радыян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Лік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r w:rsidRPr="00316E34">
        <w:rPr>
          <w:rFonts w:ascii="Times New Roman" w:hAnsi="Times New Roman" w:cs="Times New Roman"/>
          <w:sz w:val="30"/>
          <w:szCs w:val="30"/>
        </w:rPr>
        <w:sym w:font="Symbol" w:char="F070"/>
      </w:r>
      <w:r w:rsidRPr="00316E34">
        <w:rPr>
          <w:rFonts w:ascii="Times New Roman" w:hAnsi="Times New Roman" w:cs="Times New Roman"/>
          <w:sz w:val="30"/>
          <w:szCs w:val="30"/>
        </w:rPr>
        <w:t>.</w:t>
      </w:r>
    </w:p>
    <w:p w14:paraId="6A29821C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Сінус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косінус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тангенс,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катангенс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адвольнага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вугла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5714BC8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Арксінус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арккосінус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арктангенс,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арккатангенс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67508C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2DF95D0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Выразы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іх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пераўтварэнні</w:t>
      </w:r>
      <w:proofErr w:type="spellEnd"/>
    </w:p>
    <w:p w14:paraId="5683116C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Лікавыя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выразы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Алгебраічныя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выразы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Тоесна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роўныя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выразы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Формулы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скарочанага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множання</w:t>
      </w:r>
      <w:proofErr w:type="spellEnd"/>
      <w:r w:rsidRPr="00316E34">
        <w:rPr>
          <w:rFonts w:ascii="Times New Roman" w:hAnsi="Times New Roman" w:cs="Times New Roman"/>
          <w:bCs/>
          <w:sz w:val="30"/>
          <w:szCs w:val="30"/>
          <w:lang w:eastAsia="ru-RU"/>
        </w:rPr>
        <w:t>:</w:t>
      </w:r>
    </w:p>
    <w:p w14:paraId="7D40334D" w14:textId="77777777" w:rsidR="009444FE" w:rsidRPr="00316E34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6E34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316E3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316E34">
        <w:rPr>
          <w:rFonts w:ascii="Times New Roman" w:hAnsi="Times New Roman" w:cs="Times New Roman"/>
          <w:sz w:val="30"/>
          <w:szCs w:val="30"/>
        </w:rPr>
        <w:t xml:space="preserve"> –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316E3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316E34">
        <w:rPr>
          <w:rFonts w:ascii="Times New Roman" w:hAnsi="Times New Roman" w:cs="Times New Roman"/>
          <w:sz w:val="30"/>
          <w:szCs w:val="30"/>
        </w:rPr>
        <w:t>=(</w:t>
      </w:r>
      <w:r w:rsidRPr="00316E34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316E34">
        <w:rPr>
          <w:rFonts w:ascii="Times New Roman" w:hAnsi="Times New Roman" w:cs="Times New Roman"/>
          <w:sz w:val="30"/>
          <w:szCs w:val="30"/>
        </w:rPr>
        <w:t>–</w:t>
      </w:r>
      <w:proofErr w:type="gramStart"/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316E34">
        <w:rPr>
          <w:rFonts w:ascii="Times New Roman" w:hAnsi="Times New Roman" w:cs="Times New Roman"/>
          <w:sz w:val="30"/>
          <w:szCs w:val="30"/>
        </w:rPr>
        <w:t>)∙</w:t>
      </w:r>
      <w:proofErr w:type="gramEnd"/>
      <w:r w:rsidRPr="00316E34">
        <w:rPr>
          <w:rFonts w:ascii="Times New Roman" w:hAnsi="Times New Roman" w:cs="Times New Roman"/>
          <w:sz w:val="30"/>
          <w:szCs w:val="30"/>
        </w:rPr>
        <w:t>(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316E34">
        <w:rPr>
          <w:rFonts w:ascii="Times New Roman" w:hAnsi="Times New Roman" w:cs="Times New Roman"/>
          <w:sz w:val="30"/>
          <w:szCs w:val="30"/>
        </w:rPr>
        <w:t>+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316E34">
        <w:rPr>
          <w:rFonts w:ascii="Times New Roman" w:hAnsi="Times New Roman" w:cs="Times New Roman"/>
          <w:sz w:val="30"/>
          <w:szCs w:val="30"/>
        </w:rPr>
        <w:t>);</w:t>
      </w:r>
    </w:p>
    <w:p w14:paraId="22FD045D" w14:textId="77777777" w:rsidR="009444FE" w:rsidRPr="009444FE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444FE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spellStart"/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+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proofErr w:type="spellEnd"/>
      <w:r w:rsidRPr="009444FE">
        <w:rPr>
          <w:rFonts w:ascii="Times New Roman" w:hAnsi="Times New Roman" w:cs="Times New Roman"/>
          <w:sz w:val="30"/>
          <w:szCs w:val="30"/>
          <w:lang w:val="en-US"/>
        </w:rPr>
        <w:t>)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 xml:space="preserve"> 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=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>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+2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ab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+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>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5F9D3322" w14:textId="77777777" w:rsidR="009444FE" w:rsidRPr="009444FE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444FE">
        <w:rPr>
          <w:rFonts w:ascii="Times New Roman" w:hAnsi="Times New Roman" w:cs="Times New Roman"/>
          <w:sz w:val="30"/>
          <w:szCs w:val="30"/>
          <w:lang w:val="en-US"/>
        </w:rPr>
        <w:t>(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)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 xml:space="preserve"> 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=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>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–2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ab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+</w:t>
      </w:r>
      <w:r w:rsidRPr="00316E34">
        <w:rPr>
          <w:rFonts w:ascii="Times New Roman" w:hAnsi="Times New Roman" w:cs="Times New Roman"/>
          <w:i/>
          <w:iCs/>
          <w:sz w:val="30"/>
          <w:szCs w:val="30"/>
          <w:lang w:val="en-US"/>
        </w:rPr>
        <w:t>b</w:t>
      </w:r>
      <w:r w:rsidRPr="009444FE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>2</w:t>
      </w:r>
      <w:r w:rsidRPr="009444FE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2CBF86E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Адначлен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мнагачлен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Складанне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>, ад</w:t>
      </w:r>
      <w:r w:rsidRPr="00316E34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316E34">
        <w:rPr>
          <w:rFonts w:ascii="Times New Roman" w:hAnsi="Times New Roman" w:cs="Times New Roman"/>
          <w:sz w:val="30"/>
          <w:szCs w:val="30"/>
        </w:rPr>
        <w:t xml:space="preserve">манне,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множанне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мнагачлен</w:t>
      </w:r>
      <w:proofErr w:type="spellEnd"/>
      <w:r w:rsidRPr="00316E34">
        <w:rPr>
          <w:rFonts w:ascii="Times New Roman" w:hAnsi="Times New Roman" w:cs="Times New Roman"/>
          <w:sz w:val="30"/>
          <w:szCs w:val="30"/>
          <w:lang w:val="be-BY"/>
        </w:rPr>
        <w:t>аў,</w:t>
      </w:r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дзяленне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мнагачлена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на </w:t>
      </w:r>
      <w:r w:rsidRPr="00316E34">
        <w:rPr>
          <w:rFonts w:ascii="Times New Roman" w:hAnsi="Times New Roman" w:cs="Times New Roman"/>
          <w:sz w:val="30"/>
          <w:szCs w:val="30"/>
          <w:lang w:val="be-BY"/>
        </w:rPr>
        <w:t>а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дн</w:t>
      </w:r>
      <w:proofErr w:type="spellEnd"/>
      <w:r w:rsidRPr="00316E34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316E34">
        <w:rPr>
          <w:rFonts w:ascii="Times New Roman" w:hAnsi="Times New Roman" w:cs="Times New Roman"/>
          <w:sz w:val="30"/>
          <w:szCs w:val="30"/>
        </w:rPr>
        <w:t xml:space="preserve">член.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Раскладанне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мнагачлена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множнікі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Тоесныя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пераўтварэнні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E34">
        <w:rPr>
          <w:rFonts w:ascii="Times New Roman" w:hAnsi="Times New Roman" w:cs="Times New Roman"/>
          <w:sz w:val="30"/>
          <w:szCs w:val="30"/>
        </w:rPr>
        <w:t>мнагачлена</w:t>
      </w:r>
      <w:proofErr w:type="spellEnd"/>
      <w:r w:rsidRPr="00316E34">
        <w:rPr>
          <w:rFonts w:ascii="Times New Roman" w:hAnsi="Times New Roman" w:cs="Times New Roman"/>
          <w:sz w:val="30"/>
          <w:szCs w:val="30"/>
        </w:rPr>
        <w:t>.</w:t>
      </w:r>
    </w:p>
    <w:p w14:paraId="4AA726C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Квадратны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тр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о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хчлен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Раскладанне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квадратнага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трохчлена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лінейныя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множнікі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0988935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Рацыянальныя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Дзеянні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алгебраічнымі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дробамі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Тоесныя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пераўтварэнні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рацыянальных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78936AA" w14:textId="77777777" w:rsidR="009444FE" w:rsidRPr="008F160E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Корань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en-US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930791">
        <w:rPr>
          <w:rFonts w:ascii="Times New Roman" w:hAnsi="Times New Roman" w:cs="Times New Roman"/>
          <w:sz w:val="30"/>
          <w:szCs w:val="30"/>
        </w:rPr>
        <w:t>пен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930791">
        <w:rPr>
          <w:rFonts w:ascii="Times New Roman" w:hAnsi="Times New Roman" w:cs="Times New Roman"/>
          <w:sz w:val="30"/>
          <w:szCs w:val="30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CE"/>
      </w:r>
      <w:proofErr w:type="spellStart"/>
      <w:r w:rsidRPr="00930791">
        <w:rPr>
          <w:rFonts w:ascii="Times New Roman" w:hAnsi="Times New Roman" w:cs="Times New Roman"/>
          <w:i/>
          <w:iCs/>
          <w:sz w:val="30"/>
          <w:szCs w:val="30"/>
        </w:rPr>
        <w:t>N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m:oMath>
        <m:r>
          <w:rPr>
            <w:rFonts w:ascii="Cambria Math" w:hAnsi="Cambria Math" w:cs="Times New Roman"/>
            <w:sz w:val="30"/>
            <w:szCs w:val="30"/>
          </w:rPr>
          <m:t>n≥2</m:t>
        </m:r>
      </m:oMath>
      <w:r w:rsidRPr="00930791">
        <w:rPr>
          <w:rFonts w:ascii="Times New Roman" w:hAnsi="Times New Roman" w:cs="Times New Roman"/>
          <w:sz w:val="30"/>
          <w:szCs w:val="30"/>
        </w:rPr>
        <w:t>)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930791">
        <w:rPr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Асноўныя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кораня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r w:rsidRPr="008F160E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8F160E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Пераўтварэнне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змяшчаюць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карані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 xml:space="preserve"> </w:t>
      </w:r>
      <w:r w:rsidRPr="008F160E">
        <w:rPr>
          <w:rFonts w:ascii="Times New Roman" w:hAnsi="Times New Roman" w:cs="Times New Roman"/>
          <w:i/>
          <w:iCs/>
          <w:sz w:val="30"/>
          <w:szCs w:val="30"/>
        </w:rPr>
        <w:t>n</w:t>
      </w:r>
      <w:r w:rsidRPr="008F160E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r w:rsidRPr="008F160E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8F160E">
        <w:rPr>
          <w:rFonts w:ascii="Times New Roman" w:hAnsi="Times New Roman" w:cs="Times New Roman"/>
          <w:sz w:val="30"/>
          <w:szCs w:val="30"/>
        </w:rPr>
        <w:t>.</w:t>
      </w:r>
    </w:p>
    <w:p w14:paraId="4602EB3A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Суадносін</w:t>
      </w:r>
      <w:proofErr w:type="spellEnd"/>
      <w:r w:rsidRPr="008F160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сінусам</w:t>
      </w:r>
      <w:proofErr w:type="spellEnd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косінусам</w:t>
      </w:r>
      <w:proofErr w:type="spellEnd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тангенсам і </w:t>
      </w: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катангенсам</w:t>
      </w:r>
      <w:proofErr w:type="spellEnd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F160E">
        <w:rPr>
          <w:rFonts w:ascii="Times New Roman" w:eastAsia="Times New Roman" w:hAnsi="Times New Roman" w:cs="Times New Roman"/>
          <w:sz w:val="30"/>
          <w:szCs w:val="30"/>
          <w:lang w:eastAsia="ru-RU"/>
        </w:rPr>
        <w:t>аднаго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таго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трыганаметрычныя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тоеснасці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906F73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Формулы</w:t>
      </w:r>
      <w:r w:rsidRPr="0083631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прывядзення</w:t>
      </w:r>
      <w:proofErr w:type="spellEnd"/>
      <w:r w:rsidRPr="0083631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сінуса</w:t>
      </w:r>
      <w:proofErr w:type="spellEnd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косінуса</w:t>
      </w:r>
      <w:proofErr w:type="spellEnd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тангенса сумы і </w:t>
      </w:r>
      <w:proofErr w:type="spellStart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рознасці</w:t>
      </w:r>
      <w:proofErr w:type="spellEnd"/>
      <w:r w:rsidRPr="0083631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двайнога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аргумента;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пераўтварэнні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сумы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рознасці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сінусаў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косінусаў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у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здабытак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B480A4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Тоесныя пераўтварэнні трыганаметрычных выразаў.</w:t>
      </w:r>
    </w:p>
    <w:p w14:paraId="35BFDA5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натуральным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цэлым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паказчыкамі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C28993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У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ступеняў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рацыянальнымі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паказчыкамі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  <w:r w:rsidRPr="00930791">
        <w:t xml:space="preserve"> </w:t>
      </w:r>
    </w:p>
    <w:p w14:paraId="5C8BC49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Тоесныя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пераўтварэнні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змяшчаюць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7902230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Асноўна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лагарыфмічная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тоеснасць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6207CB7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Лагарыфм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здабытку</w:t>
      </w:r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ступені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дзелі</w:t>
      </w:r>
      <w:r w:rsidRPr="00930791">
        <w:rPr>
          <w:rFonts w:ascii="Times New Roman" w:hAnsi="Times New Roman" w:cs="Times New Roman"/>
          <w:sz w:val="30"/>
          <w:szCs w:val="30"/>
        </w:rPr>
        <w:t xml:space="preserve">. Формула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пераходу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ад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адной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асновы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лагарыфма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іншай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601680E8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Тоесныя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пераўтварэнні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выразаў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змяшчаюць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лагарыфмы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5A5C1FD8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B3E79F6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Ураўненні і няроўнасці</w:t>
      </w:r>
    </w:p>
    <w:p w14:paraId="46D999B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Ураўненне. Корань ураўнення. Раўнасільныя ўраўненні.</w:t>
      </w:r>
    </w:p>
    <w:p w14:paraId="24EA3EDF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Лінейнае ўраўненне з адной зменнай. Рашэнне лінейных ураўненняў з адной зменнай.</w:t>
      </w:r>
    </w:p>
    <w:p w14:paraId="497AB87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Квадратнае ўраўненне. Формулы каранёў квадратнага ўраўнення.</w:t>
      </w:r>
    </w:p>
    <w:p w14:paraId="04049E8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Тэарэма Віета.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Тэарэма, адваротная тэарэме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Віета.</w:t>
      </w:r>
    </w:p>
    <w:p w14:paraId="40436CD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Рацыянальныя ўраўненні, якія зводзяцца да квадратных ураўненняў.</w:t>
      </w:r>
    </w:p>
    <w:p w14:paraId="75B2C02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Дробава-рацыянальныя ўраўненні.</w:t>
      </w:r>
    </w:p>
    <w:p w14:paraId="65838345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Ірацыянальныя ўраўненні.</w:t>
      </w:r>
    </w:p>
    <w:p w14:paraId="014FD0E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Трыганаметрычныя ўраўненні.</w:t>
      </w:r>
    </w:p>
    <w:p w14:paraId="6E0DD16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Лікавыя няроўнасці, іх геаметрычная інтэрпрэтацыя. Уласцівасці лікавых няроўнасцяў.</w:t>
      </w:r>
    </w:p>
    <w:p w14:paraId="23286CE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Лінейная няроўнасць з адной зменнай. Раўнасільныя няроўнасці. Рашэнне няроўнасцяў з адной зменнай. Падвойныя няроўнасці. </w:t>
      </w:r>
    </w:p>
    <w:p w14:paraId="60E7071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Квадратныя няроўнасці. Сістэмы квадратных няроўнасцей, рашэнне сістэм і сукупнасцей няроўнасцей.</w:t>
      </w:r>
    </w:p>
    <w:p w14:paraId="1A075B5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Рацыянальныя няроўнасці. Дробна-рацыянальныя няроўнасці. Метад </w:t>
      </w:r>
      <w:r w:rsidRPr="0083631F">
        <w:rPr>
          <w:rFonts w:ascii="Times New Roman" w:hAnsi="Times New Roman" w:cs="Times New Roman"/>
          <w:bCs/>
          <w:sz w:val="30"/>
          <w:szCs w:val="30"/>
          <w:lang w:val="be-BY" w:eastAsia="ru-RU"/>
        </w:rPr>
        <w:t>інтэрвалаў для рашэння рацыянальных і дробна-рацыянальных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няроўнасцяў.</w:t>
      </w:r>
    </w:p>
    <w:p w14:paraId="2747E09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Сістэмы лінейных, квадратных, рацыянальных ураўненняў з дзвюма зменнымі.</w:t>
      </w:r>
    </w:p>
    <w:p w14:paraId="0B80AFDE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Сістэмы лінейных, квадратных, рацыянальных няроўнасцяў з адной зменнай. </w:t>
      </w:r>
    </w:p>
    <w:p w14:paraId="62E7A067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Паказальныя і лагарыфмічныя ўраўненні і няроўнасці.</w:t>
      </w:r>
    </w:p>
    <w:p w14:paraId="6B01779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</w:p>
    <w:p w14:paraId="3254E1F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Каардынаты і функцыі</w:t>
      </w:r>
    </w:p>
    <w:p w14:paraId="7D6CECE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Лінейныя і слупковыя дыяграмы.</w:t>
      </w:r>
    </w:p>
    <w:p w14:paraId="56C8907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 w:eastAsia="ru-RU"/>
        </w:rPr>
      </w:pP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Каардынатны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прамень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Каардынатная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прамая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прамавугольная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сістэма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каардынат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на 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плоскасці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Вызначэнне каардынат пункта на каардынатнай прамой і каардынатнай плоскасці. Пабудова пункта па яго каардынатах. </w:t>
      </w:r>
    </w:p>
    <w:p w14:paraId="675BE4F3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д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з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в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ю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ма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пунктамі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на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каардынатнай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</w:p>
    <w:p w14:paraId="4B6B1A70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Паняцце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83631F">
        <w:rPr>
          <w:rFonts w:ascii="Times New Roman" w:hAnsi="Times New Roman" w:cs="Times New Roman"/>
          <w:bCs/>
          <w:sz w:val="30"/>
          <w:szCs w:val="30"/>
          <w:lang w:val="be-BY" w:eastAsia="ru-RU"/>
        </w:rPr>
        <w:t>Абсяг</w:t>
      </w:r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вызначэння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83631F">
        <w:rPr>
          <w:rFonts w:ascii="Times New Roman" w:hAnsi="Times New Roman" w:cs="Times New Roman"/>
          <w:bCs/>
          <w:sz w:val="30"/>
          <w:szCs w:val="30"/>
          <w:lang w:val="be-BY" w:eastAsia="ru-RU"/>
        </w:rPr>
        <w:t>М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ноства</w:t>
      </w:r>
      <w:proofErr w:type="spellEnd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83631F">
        <w:rPr>
          <w:rFonts w:ascii="Times New Roman" w:hAnsi="Times New Roman" w:cs="Times New Roman"/>
          <w:bCs/>
          <w:sz w:val="30"/>
          <w:szCs w:val="30"/>
          <w:lang w:eastAsia="ru-RU"/>
        </w:rPr>
        <w:t>значэнняў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Спосабы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задання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Графік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Нулі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Прамежкі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знакапастаянства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Цо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тнасць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няцотнасць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Перыядычнасць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2426C8">
        <w:rPr>
          <w:rFonts w:ascii="Times New Roman" w:hAnsi="Times New Roman" w:cs="Times New Roman"/>
          <w:bCs/>
          <w:sz w:val="30"/>
          <w:szCs w:val="30"/>
          <w:lang w:val="be-BY" w:eastAsia="ru-RU"/>
        </w:rPr>
        <w:t>Н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арастанн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val="be-BY" w:eastAsia="ru-RU"/>
        </w:rPr>
        <w:t>е</w:t>
      </w:r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спаданн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val="be-BY" w:eastAsia="ru-RU"/>
        </w:rPr>
        <w:t>е</w:t>
      </w:r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>Максімумы</w:t>
      </w:r>
      <w:proofErr w:type="spellEnd"/>
      <w:r w:rsidRPr="002426C8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мінімумы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Найбольша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е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найменшае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значэнн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>і</w:t>
      </w:r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функцыі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на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прамежку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</w:p>
    <w:p w14:paraId="66E2248F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Лінейнае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ўраўненне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з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дзвюма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зменнымі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яго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графік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Ураўненні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прамой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>акружнасці</w:t>
      </w:r>
      <w:proofErr w:type="spellEnd"/>
      <w:r w:rsidRPr="00930791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14:paraId="0CA1750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y=ax+b</m:t>
        </m:r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, яе ўласцівасці і графік.</w:t>
      </w:r>
    </w:p>
    <w:p w14:paraId="2913DA79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k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0), яе ўласцівасці і графік.</w:t>
      </w:r>
    </w:p>
    <w:p w14:paraId="79B125A0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Times New Roman"/>
            <w:sz w:val="30"/>
            <w:szCs w:val="30"/>
          </w:rPr>
          <m:t>+bx+c</m:t>
        </m:r>
      </m:oMath>
      <w:r w:rsidRPr="00930791">
        <w:rPr>
          <w:rFonts w:ascii="Times New Roman" w:hAnsi="Times New Roman" w:cs="Times New Roman"/>
          <w:sz w:val="30"/>
          <w:szCs w:val="30"/>
        </w:rPr>
        <w:t xml:space="preserve"> (а 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</w:rPr>
        <w:t xml:space="preserve"> 0),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ўласцівасці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графік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</w:p>
    <w:p w14:paraId="1BFD6AE1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sup>
        </m:sSup>
      </m:oMath>
      <w:r w:rsidRPr="00930791">
        <w:rPr>
          <w:rFonts w:ascii="Times New Roman" w:hAnsi="Times New Roman" w:cs="Times New Roman"/>
          <w:sz w:val="30"/>
          <w:szCs w:val="30"/>
        </w:rPr>
        <w:t>, яе ўласцівасці і графік.</w:t>
      </w:r>
    </w:p>
    <w:p w14:paraId="63FA0809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Функцыя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x</m:t>
            </m:r>
          </m:e>
        </m:rad>
      </m:oMath>
      <w:r w:rsidRPr="00930791">
        <w:rPr>
          <w:rFonts w:ascii="Times New Roman" w:hAnsi="Times New Roman" w:cs="Times New Roman"/>
          <w:sz w:val="30"/>
          <w:szCs w:val="30"/>
        </w:rPr>
        <w:t>, яе ўласцівасці і графік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A133A5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d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, яе ўласцівасці і графік.</w:t>
      </w:r>
    </w:p>
    <w:p w14:paraId="1EB27CEB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a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sup>
        </m:sSup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&gt;0, 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1), яе ўласцівасці і графік.</w:t>
      </w:r>
    </w:p>
    <w:p w14:paraId="406EFE4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func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&gt;0,</w:t>
      </w:r>
      <w:r w:rsidRPr="00930791">
        <w:rPr>
          <w:rFonts w:ascii="Times New Roman" w:hAnsi="Times New Roman" w:cs="Times New Roman"/>
          <w:i/>
          <w:iCs/>
          <w:sz w:val="30"/>
          <w:szCs w:val="30"/>
        </w:rPr>
        <w:t>a</w:t>
      </w:r>
      <w:r w:rsidRPr="00930791">
        <w:rPr>
          <w:rFonts w:ascii="Times New Roman" w:hAnsi="Times New Roman" w:cs="Times New Roman"/>
          <w:sz w:val="30"/>
          <w:szCs w:val="30"/>
        </w:rPr>
        <w:sym w:font="Symbol" w:char="F0B9"/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1), яе ўласцівасці і графік.</w:t>
      </w:r>
    </w:p>
    <w:p w14:paraId="7D1D47B2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w:rPr>
                <w:rFonts w:ascii="Cambria Math" w:hAnsi="Cambria Math" w:cs="Times New Roman"/>
                <w:sz w:val="30"/>
                <w:szCs w:val="30"/>
              </w:rPr>
              <m:t>y</m:t>
            </m:r>
            <m:r>
              <w:rPr>
                <w:rFonts w:ascii="Cambria Math" w:hAnsi="Cambria Math" w:cs="Times New Roman"/>
                <w:sz w:val="30"/>
                <w:szCs w:val="30"/>
                <w:lang w:val="be-BY"/>
              </w:rPr>
              <m:t>=</m:t>
            </m:r>
            <m:r>
              <w:rPr>
                <w:rFonts w:ascii="Cambria Math" w:hAnsi="Cambria Math" w:cs="Times New Roman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func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, яе ўласцівасці і графік.</w:t>
      </w:r>
    </w:p>
    <w:p w14:paraId="6754856D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uncPr>
          <m:fName>
            <m:r>
              <w:rPr>
                <w:rFonts w:ascii="Cambria Math" w:hAnsi="Cambria Math" w:cs="Times New Roman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e>
        </m:func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, яе ўласцівасці і графік. </w:t>
      </w:r>
    </w:p>
    <w:p w14:paraId="308F99EA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w:rPr>
            <w:rFonts w:ascii="Cambria Math" w:hAnsi="Cambria Math" w:cs="Times New Roman"/>
            <w:sz w:val="30"/>
            <w:szCs w:val="30"/>
          </w:rPr>
          <m:t>tg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 xml:space="preserve"> </m:t>
        </m:r>
        <m:r>
          <w:rPr>
            <w:rFonts w:ascii="Cambria Math" w:hAnsi="Cambria Math" w:cs="Times New Roman"/>
            <w:sz w:val="30"/>
            <w:szCs w:val="30"/>
          </w:rPr>
          <m:t>x</m:t>
        </m:r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, яе ўласцівасці і графік.</w:t>
      </w:r>
    </w:p>
    <w:p w14:paraId="10106E64" w14:textId="77777777" w:rsidR="009444FE" w:rsidRPr="00930791" w:rsidRDefault="009444FE" w:rsidP="009444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Функцыя </w:t>
      </w:r>
      <m:oMath>
        <m:r>
          <w:rPr>
            <w:rFonts w:ascii="Cambria Math" w:hAnsi="Cambria Math" w:cs="Times New Roman"/>
            <w:sz w:val="30"/>
            <w:szCs w:val="30"/>
          </w:rPr>
          <m:t>y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ctg</m:t>
        </m:r>
        <m:r>
          <w:rPr>
            <w:rFonts w:ascii="Cambria Math" w:hAnsi="Cambria Math" w:cs="Times New Roman"/>
            <w:sz w:val="30"/>
            <w:szCs w:val="30"/>
            <w:lang w:val="be-BY"/>
          </w:rPr>
          <m:t xml:space="preserve"> </m:t>
        </m:r>
        <m:r>
          <w:rPr>
            <w:rFonts w:ascii="Cambria Math" w:hAnsi="Cambria Math" w:cs="Times New Roman"/>
            <w:sz w:val="30"/>
            <w:szCs w:val="30"/>
          </w:rPr>
          <m:t>x</m:t>
        </m:r>
      </m:oMath>
      <w:r w:rsidRPr="00930791">
        <w:rPr>
          <w:rFonts w:ascii="Times New Roman" w:hAnsi="Times New Roman" w:cs="Times New Roman"/>
          <w:sz w:val="30"/>
          <w:szCs w:val="30"/>
          <w:lang w:val="be-BY"/>
        </w:rPr>
        <w:t>, яе ўласцівасці і графік.</w:t>
      </w:r>
    </w:p>
    <w:p w14:paraId="6167B7A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Лікавая паслядоўнасць. Арыфметычная і геаметрычная прагрэсіі. Формулы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n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-га члена і сумы </w:t>
      </w:r>
      <w:r w:rsidRPr="00930791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n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першых членаў арыфметычнай і геаметрычнай прагрэсіі.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Бясконца спадальная геаметрычная прагрэсія. Характарыстычныя ўласцівасці арыфметычнай і геаметрычнай прагрэсій.</w:t>
      </w:r>
    </w:p>
    <w:p w14:paraId="62FCC2BA" w14:textId="77777777" w:rsidR="009444FE" w:rsidRPr="00930791" w:rsidRDefault="009444FE" w:rsidP="00944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фізічны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сэнс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геаметрычны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сэнс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вытворнай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>.</w:t>
      </w:r>
      <w:r w:rsidRPr="00930791">
        <w:rPr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Правілы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вылічэння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вытворных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cf</m:t>
            </m:r>
          </m:e>
        </m:d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 = cf</m:t>
        </m:r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f + g</m:t>
            </m:r>
          </m:e>
        </m:d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 =f</m:t>
        </m:r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 + g</m:t>
        </m:r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, </m:t>
        </m:r>
      </m:oMath>
    </w:p>
    <w:p w14:paraId="15C74399" w14:textId="77777777" w:rsidR="009444FE" w:rsidRPr="00930791" w:rsidRDefault="009444FE" w:rsidP="009444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m:oMath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fg</m:t>
            </m:r>
          </m:e>
        </m:d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 = f</m:t>
        </m:r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>g + fg</m:t>
        </m:r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f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g</m:t>
                </m:r>
              </m:den>
            </m:f>
          </m:e>
        </m:d>
        <m:r>
          <w:rPr>
            <w:rFonts w:ascii="Cambria Math" w:hAnsi="Cambria Math" w:cs="Times New Roman"/>
            <w:i/>
            <w:sz w:val="30"/>
            <w:szCs w:val="30"/>
          </w:rPr>
          <w:sym w:font="Symbol" w:char="F0A2"/>
        </m:r>
        <m:r>
          <w:rPr>
            <w:rFonts w:ascii="Cambria Math" w:hAnsi="Cambria Math" w:cs="Times New Roman"/>
            <w:sz w:val="30"/>
            <w:szCs w:val="30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f</m:t>
            </m:r>
            <m:r>
              <w:rPr>
                <w:rFonts w:ascii="Cambria Math" w:hAnsi="Cambria Math" w:cs="Times New Roman"/>
                <w:i/>
                <w:sz w:val="30"/>
                <w:szCs w:val="30"/>
              </w:rPr>
              <w:sym w:font="Symbol" w:char="F0A2"/>
            </m:r>
            <m:r>
              <w:rPr>
                <w:rFonts w:ascii="Cambria Math" w:hAnsi="Cambria Math" w:cs="Times New Roman"/>
                <w:sz w:val="30"/>
                <w:szCs w:val="30"/>
              </w:rPr>
              <m:t>g- fg'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den>
        </m:f>
      </m:oMath>
      <w:r w:rsidRPr="00930791">
        <w:rPr>
          <w:rFonts w:ascii="Times New Roman" w:hAnsi="Times New Roman" w:cs="Times New Roman"/>
          <w:sz w:val="30"/>
          <w:szCs w:val="30"/>
        </w:rPr>
        <w:fldChar w:fldCharType="begin"/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QUOTE </w:instrText>
      </w:r>
      <w:r w:rsidRPr="009307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E26449A" wp14:editId="4D22BA83">
            <wp:extent cx="1104900" cy="438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91">
        <w:rPr>
          <w:rFonts w:ascii="Times New Roman" w:hAnsi="Times New Roman" w:cs="Times New Roman"/>
          <w:sz w:val="30"/>
          <w:szCs w:val="30"/>
        </w:rPr>
        <w:instrText xml:space="preserve"> </w:instrText>
      </w:r>
      <w:r w:rsidRPr="00930791">
        <w:rPr>
          <w:rFonts w:ascii="Times New Roman" w:hAnsi="Times New Roman" w:cs="Times New Roman"/>
          <w:sz w:val="30"/>
          <w:szCs w:val="30"/>
        </w:rPr>
        <w:fldChar w:fldCharType="end"/>
      </w:r>
      <w:r w:rsidRPr="00930791">
        <w:rPr>
          <w:rFonts w:ascii="Times New Roman" w:hAnsi="Times New Roman" w:cs="Times New Roman"/>
          <w:sz w:val="30"/>
          <w:szCs w:val="30"/>
        </w:rPr>
        <w:t>. Сувязь паміж знакам вытворнай функцыі і яе нарастаннем або спаданнем.</w:t>
      </w:r>
    </w:p>
    <w:p w14:paraId="1878F8E2" w14:textId="77777777" w:rsidR="009444FE" w:rsidRPr="00930791" w:rsidRDefault="009444FE" w:rsidP="0094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3F0C7B2" w14:textId="77777777" w:rsidR="009444FE" w:rsidRPr="00930791" w:rsidRDefault="009444FE" w:rsidP="0094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Геаметрычныя фігуры і іх уласцівасці</w:t>
      </w:r>
    </w:p>
    <w:p w14:paraId="7729F072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Пункт, прамая, плоскасць.</w:t>
      </w:r>
    </w:p>
    <w:p w14:paraId="1EFA3E2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Прамень, адрэзак, вугал.</w:t>
      </w:r>
    </w:p>
    <w:p w14:paraId="012E1D1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Бісектрыса вугла.</w:t>
      </w:r>
    </w:p>
    <w:p w14:paraId="611E5EBB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Вертыкальныя вуглы, сумежныя вуглы.</w:t>
      </w:r>
    </w:p>
    <w:p w14:paraId="65251D4D" w14:textId="77777777" w:rsidR="009444FE" w:rsidRPr="002426C8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426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Паралельныя прамыя. Прыметы паралельнасці прамых. Уласцівасці паралельных прамых. Перпендыкулярныя прамыя.</w:t>
      </w:r>
    </w:p>
    <w:p w14:paraId="5BE1F17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426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Мн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</w:t>
      </w:r>
      <w:r w:rsidRPr="002426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гавугольнік. Стораны, вуглы, дыяганалі мн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</w:t>
      </w:r>
      <w:r w:rsidRPr="002426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гавугольніка.</w:t>
      </w:r>
    </w:p>
    <w:p w14:paraId="05F8F13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Трохвугольнік, яго медыяна, бісектрыса, вышыня.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мавуголь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ав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угольны,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тупавугольны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охвуголь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нікі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бісектрысы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медыяны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Суадносіны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старанамі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вугламі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адвольнага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прамавугольнага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A4AB168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Роўнасць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Прыметы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роўнасці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E84C83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Раўнабедраны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прыметы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раўнабедранага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7027D64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722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Правільны</w:t>
      </w:r>
      <w:r w:rsidRPr="00C17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722C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</w:t>
      </w:r>
      <w:proofErr w:type="spellEnd"/>
      <w:r w:rsidRPr="00C1722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9125C5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Тэарэма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Піфагора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 Тэарэма, адваротная тэарэме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Піфагора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C62B222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нахільная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158ABB4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Тэарэма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Фалеса.</w:t>
      </w:r>
    </w:p>
    <w:p w14:paraId="41BFDAB4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Падабенства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Каэфіцыент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падобнасці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Прыметы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падобнасці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835FBB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Сярэдняя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лінія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яе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ўласцівасці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A0675F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вуглоў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Знешні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вугал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Няроўнасць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E97B4B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Тэарэма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сінуса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Тэарэма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косінусаў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Рашэнне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C2BED4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сярэдзінага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адрэзка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C3A682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Чатырохвугольнікі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паралелаграм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прамавугольнік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ромб, квадрат,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трапецыя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7BB66B4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Сярэдняя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лінія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трапецыі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яе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ўласцівасці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B5FF803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Сума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ўнутраных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вуглоў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выпуклага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мн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гавугольніка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BA3ECA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плошчаў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падобных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трохвугольнікаў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07B1F6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круг. 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Х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орда,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дыяметр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радыус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Дуга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42F765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Узаемнае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размяшчэнне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Датычная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сякучая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919AD0B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Цэнтральныя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ўпісаныя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вугл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ы.</w:t>
      </w:r>
    </w:p>
    <w:p w14:paraId="2910402F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Выдатныя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пункты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апісаная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каля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упісаная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F7B25F6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апісаная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каля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чатырохвугольніка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Акружнасць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упісаная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чатырохвугольнік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26C34DE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Правільныя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мн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гавугольнікі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C351511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Узаемнае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размяшчэнне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пунктаў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яў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762702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прасторы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C35F0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822621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Скрыжаваныя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скрыжаваных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прасторы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A19190A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E28002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прасторы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F558B5D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D0694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Прамая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перпендыкулярная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9643B7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нахільная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Тэарэма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перпендыкулярах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4AEAB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плоскасцямі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Двухгранны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Лінейны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двухграннага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61AA90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Прыкмета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яў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7D31669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Уласцівасці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перпендыкулярных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прамых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яў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80F7BB5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Прызма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правільная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прызма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паралелепіпед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Піраміда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правільная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піраміда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Усечаная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піраміда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509A620" w14:textId="77777777" w:rsidR="009444FE" w:rsidRPr="00850875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Цыліндр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Восевае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сячэнне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цыліндр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Разгортка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цыліндр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E36C52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Конус.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Восевае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сячэнне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Разгортка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паверхні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</w:t>
      </w:r>
      <w:r w:rsidRPr="0085087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а.</w:t>
      </w:r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>Усечаны</w:t>
      </w:r>
      <w:proofErr w:type="spellEnd"/>
      <w:r w:rsidRPr="008508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конус.</w:t>
      </w:r>
    </w:p>
    <w:p w14:paraId="06367DD4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Сфера. Шар.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Сячэнне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сферы і шара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плоскасцю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Датычная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сферы.</w:t>
      </w:r>
    </w:p>
    <w:p w14:paraId="7385EFE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50579D" w14:textId="77777777" w:rsidR="009444FE" w:rsidRPr="00930791" w:rsidRDefault="009444FE" w:rsidP="0094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Геаметрычныя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велічыні</w:t>
      </w:r>
      <w:proofErr w:type="spellEnd"/>
    </w:p>
    <w:p w14:paraId="493E09F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Даўжыня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адрэзка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ю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пунктамі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пункта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C10F9C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Даўжыня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ломанай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Перыметр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мн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24C5310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Даўжыня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акружнасці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яе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дугі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1B7723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круга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яго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сектара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9B649E4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Вымярэнні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цэнтральных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ўпісаных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вуглоў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13D70F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фігуры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трохвугольніка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паралелаграма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прамавугольніка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ромба, квадрата,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трапецыі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D22A179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 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пункта </w:t>
      </w:r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плоскасцю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Адлегласць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паралельнымі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плоскасцямі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996337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Вугал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прамымі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прамымі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ў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прасторы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плоскасцю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Двухгранны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Вугал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паміж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плоскасцямі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B802107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поўнай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паверхняў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прызмы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поўнай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паверхні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прамой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прызмы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D7FE0AF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поўнай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паверхняў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піраміды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DDB7CED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ём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прызмы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 Аб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ём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піраміды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548AC2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Плошча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сферы.</w:t>
      </w:r>
    </w:p>
    <w:p w14:paraId="7E5BF549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ошч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поўнай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паверхняў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цыліндр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8DDF64B" w14:textId="77777777" w:rsidR="009444FE" w:rsidRPr="00566647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Плошчы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бакавой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поўнай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паверхняў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63E6FFD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Аб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ём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цыліндр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 Аб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ём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конус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 Аб</w:t>
      </w: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ём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шара.</w:t>
      </w:r>
    </w:p>
    <w:p w14:paraId="045B2776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059895" w14:textId="77777777" w:rsidR="009444FE" w:rsidRPr="00930791" w:rsidRDefault="009444FE" w:rsidP="00944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Геаметрычныя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пабудовы</w:t>
      </w:r>
      <w:proofErr w:type="spellEnd"/>
    </w:p>
    <w:p w14:paraId="49BB673E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Пабудова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дапамогай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цыркуля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лінейкі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сярэдняга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перпендыкуляра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адрэзка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роўнага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дадзенаму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бісектрысы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вугла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5748A91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Дзяленне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адрэзка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прапарцыйныя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часткі</w:t>
      </w:r>
      <w:proofErr w:type="spellEnd"/>
      <w:r w:rsidRPr="009307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2F4BCBC" w14:textId="77777777" w:rsidR="009444FE" w:rsidRPr="00930791" w:rsidRDefault="009444FE" w:rsidP="0094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Пабудова сячэнняў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мнагаграннікаў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плоскасц</w:t>
      </w:r>
      <w:proofErr w:type="spellEnd"/>
      <w:r w:rsidRPr="005666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ю</w:t>
      </w:r>
      <w:r w:rsidRPr="005666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F94CE5" w14:textId="77777777" w:rsidR="009444FE" w:rsidRDefault="009444FE" w:rsidP="009444F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2407A371" w14:textId="77777777" w:rsidR="009444FE" w:rsidRPr="00930791" w:rsidRDefault="009444FE" w:rsidP="009444FE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СПІС РЭКАМЕНДАВАНАЙ ЛІТАРАТУРЫ</w:t>
      </w:r>
    </w:p>
    <w:p w14:paraId="5415ED02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68324017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1. Матэматыка: вучэбны дапаможнік для 5 класа ўстаноў агульнай сярэдняй адукацыі з беларускай мовай навучання: у 2 ч. / 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Герасімаў,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Лабанаў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Мінск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Адукацыя і выхаванне, 2017.</w:t>
      </w:r>
    </w:p>
    <w:p w14:paraId="6AD18E71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>2. Матэматыка: вучэбны дапаможнік для 5 класа ўстаноў агульнай сярэдняй адукацыі з беларускай мовай навучання: у 2 ч. / 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Герасімаў,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Лабанаў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Мінск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Адукацыя і выхаванне, 2020.</w:t>
      </w:r>
    </w:p>
    <w:p w14:paraId="045267F6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3. Матэматыка: вучэбны дапаможнік для 5 класа ўстаноў агульнай сярэдняй адукацыі з беларускай мовай навучання: у 2 ч. / 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Герасімаў,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 Цярэшка,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П.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Лабанаў</w:t>
      </w:r>
      <w:r w:rsidRPr="00930791">
        <w:rPr>
          <w:rFonts w:ascii="Times New Roman" w:eastAsia="Calibri" w:hAnsi="Times New Roman" w:cs="Times New Roman"/>
          <w:noProof/>
          <w:sz w:val="30"/>
          <w:szCs w:val="30"/>
          <w:lang w:val="be-BY"/>
        </w:rPr>
        <w:t>. – Мінск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: Адукацыя і выхаванне, 2025.</w:t>
      </w:r>
    </w:p>
    <w:p w14:paraId="686AF2D9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4. Зборнік задач па матэматыцы: вучэбны дапаможнік для 5 класа ўстаноў агульнай сярэдняй адукацыі з беларускай мовай навучання 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 Цярэшка,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9307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Герасімаў. – Мінск: Адукацыя і выхаванне, 2019.</w:t>
      </w:r>
    </w:p>
    <w:p w14:paraId="69F36EA8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5. Матэматыка: вучэбны дапаможнік для 6 класа ўстаноў агульнай сярэдняй адукацыі з беларускай мовай навучання / 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 Герасімаў,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Адукацыя і выхаванне, 2018.</w:t>
      </w:r>
    </w:p>
    <w:p w14:paraId="3AE91E97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6. Матэматыка: вучэбны дапаможнік для 6 класа ўстаноў агульнай сярэдняй адукацыі з беларускай мовай навучання / 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 Герасімаў,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 xml:space="preserve">М. Пірутка. – Мінск: Адукацыя і выхаванне, 2022. </w:t>
      </w:r>
    </w:p>
    <w:p w14:paraId="1C474E7D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7. Зборнік задач па матэматыцы: вучэбны дапаможнік для 6 класа ўстаноў агульнай сярэдняй адукацыі з беларускай мовай навучання 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Пірутка, А.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 Цярэшка. – Мінск: Адукацыя і выхаванне, 2020.</w:t>
      </w:r>
    </w:p>
    <w:p w14:paraId="769ADDC2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8. Алгебра: вучэбны дапаможнік для 7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2017.</w:t>
      </w:r>
    </w:p>
    <w:p w14:paraId="2E3A5F34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9. Алгебра: вучэбны дапаможнік для 7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2022.</w:t>
      </w:r>
    </w:p>
    <w:p w14:paraId="10630DF5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10. Геаметрыя: вучэбны дапаможнік для 7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Народная асвета, 2017.</w:t>
      </w:r>
    </w:p>
    <w:p w14:paraId="431B2F18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11. Геаметрыя: вучэбны дапаможнік для 7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Народная асвета, 2022.</w:t>
      </w:r>
    </w:p>
    <w:p w14:paraId="04EA8350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12. Алгебра: вучэбны дапаможнік для 8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2018.</w:t>
      </w:r>
    </w:p>
    <w:p w14:paraId="33BC5480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13. Геаметрыя: вучэбны дапаможнік для 8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Народная асвета, 2018.</w:t>
      </w:r>
    </w:p>
    <w:p w14:paraId="5B02946E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14. Алгебра: вучэбны дапаможнік для 8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Адукацыя і выхаванне, 2024.</w:t>
      </w:r>
    </w:p>
    <w:p w14:paraId="0D052950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lastRenderedPageBreak/>
        <w:t>15. Геаметрыя: вучэбны дапаможнік для 8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Адукацыя і выхаванне, 2024.</w:t>
      </w:r>
    </w:p>
    <w:p w14:paraId="1A0EA460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16. Алгебра: вучэбны дапаможнік для 9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2019.</w:t>
      </w:r>
    </w:p>
    <w:p w14:paraId="3EC4C733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17. Геаметрыя: вучэбны дапаможнік для 9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Народная асвета, 2019.</w:t>
      </w:r>
    </w:p>
    <w:p w14:paraId="1E1ABE94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18. Геаметрыя: вучэбны дапаможнік для 9 класа ўстаноў агульнай сярэдняй адукацыі з беларускай мовай навучання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/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У. Казакоў.– Мінск: Адукацыя і выхаванне, 2025.</w:t>
      </w:r>
    </w:p>
    <w:p w14:paraId="030DFF72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19. Зборнік задач па алгебры: вучэбны дапаможнік для 7-9 класаў устаноў агульнай сярэдняй адукацыі з беларускай мовай навучання 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2020.</w:t>
      </w:r>
    </w:p>
    <w:p w14:paraId="4B0D7D6C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20. Алгебра: вучэбны дапаможнік для 10 класа ўстаноў агульнай сярэдняй адукацыі з беларускай мовай навучання 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2019.</w:t>
      </w:r>
    </w:p>
    <w:p w14:paraId="5F917D3D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21. Зборнік задач па алгебры: вучэбны дапаможнік для 10 класа ўстаноў агульнай сярэдняй адукацыі з беларускай мовай навучання (базавы і павышаны ўзроўні) 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2020.</w:t>
      </w:r>
    </w:p>
    <w:p w14:paraId="6B7E784E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22. Геаметрыя: вучэбны дапаможнік для 10 класа ўстаноў агульнай сярэдняй адукацыі з беларускай мовай навучання (базавы і павышаны ўзроўні) / Л.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 Латоцін [і інш.]. – Мінск: Адукацыя і выхаванне, 2020.</w:t>
      </w:r>
    </w:p>
    <w:p w14:paraId="6DDA3ECC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23. Алгебра: вучэбны дапаможнік для 11 класа ўстаноў агульнай сярэдняй адукацыі з беларускай мовай навучання 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2020.</w:t>
      </w:r>
    </w:p>
    <w:p w14:paraId="68A7F8B1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24. Зборнік задач па алгебры: вучэбны дапаможнік для 11 класа ўстаноў агульнай сярэдняй адукацыі з беларускай мовай навучання (базавы і павышаны ўзроўні) / 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Г. Арэф’ева, В.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М. Пірутка. – Мінск: Народная асвета, 2020.</w:t>
      </w:r>
    </w:p>
    <w:p w14:paraId="0EFC7D63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25. Геаметрыя: вучэбны дапаможнік для 11 класа ўстаноў агульнай сярэдняй адукацыі з беларускай мовай навучання (базавы і павышаны ўзроўні) / Л.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 Латоцін [і інш.]. – Мінск: Беларуская Энцыклапедыя імя Петруся Броўкі, 2020.</w:t>
      </w:r>
    </w:p>
    <w:p w14:paraId="076305B3" w14:textId="77777777" w:rsidR="009444FE" w:rsidRPr="00930791" w:rsidRDefault="009444FE" w:rsidP="009444FE">
      <w:pPr>
        <w:shd w:val="clear" w:color="auto" w:fill="FFFFFF" w:themeFill="background1"/>
        <w:autoSpaceDE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26. Латоцін, Л.А. Зборнік задач па геаметрыі: вучэбны дапаможнік для 10–11 класаў устаноў агульнай сярэдняй адукацыі з беларускай мовай навучання (базавы і павышаны ўзроўні) / Л.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А. Латоцін, Б.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Д. Чабатарэўскі.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– Мінск: Народная асвета, 2021.</w:t>
      </w:r>
    </w:p>
    <w:sectPr w:rsidR="009444FE" w:rsidRPr="00930791" w:rsidSect="009444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lbkA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GothicMedium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0A8"/>
    <w:multiLevelType w:val="hybridMultilevel"/>
    <w:tmpl w:val="4CCEFFEA"/>
    <w:lvl w:ilvl="0" w:tplc="8F202CF0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42A"/>
    <w:multiLevelType w:val="hybridMultilevel"/>
    <w:tmpl w:val="C36468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220789"/>
    <w:multiLevelType w:val="hybridMultilevel"/>
    <w:tmpl w:val="0BB6B4CE"/>
    <w:lvl w:ilvl="0" w:tplc="720E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B42B0"/>
    <w:multiLevelType w:val="hybridMultilevel"/>
    <w:tmpl w:val="97FA0002"/>
    <w:lvl w:ilvl="0" w:tplc="928A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087E06"/>
    <w:multiLevelType w:val="hybridMultilevel"/>
    <w:tmpl w:val="3D2AC97A"/>
    <w:lvl w:ilvl="0" w:tplc="2000000F">
      <w:start w:val="1"/>
      <w:numFmt w:val="decimal"/>
      <w:lvlText w:val="%1."/>
      <w:lvlJc w:val="left"/>
      <w:pPr>
        <w:ind w:left="1637" w:hanging="360"/>
      </w:p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6704869"/>
    <w:multiLevelType w:val="hybridMultilevel"/>
    <w:tmpl w:val="59F0A592"/>
    <w:lvl w:ilvl="0" w:tplc="0278F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444A7"/>
    <w:multiLevelType w:val="hybridMultilevel"/>
    <w:tmpl w:val="BA3C3352"/>
    <w:lvl w:ilvl="0" w:tplc="8F843C9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697942"/>
    <w:multiLevelType w:val="hybridMultilevel"/>
    <w:tmpl w:val="3E4076A8"/>
    <w:lvl w:ilvl="0" w:tplc="C8C4B874">
      <w:start w:val="1"/>
      <w:numFmt w:val="decimal"/>
      <w:lvlText w:val="%1."/>
      <w:lvlJc w:val="left"/>
      <w:pPr>
        <w:ind w:left="2629" w:hanging="360"/>
      </w:pPr>
      <w:rPr>
        <w:color w:val="auto"/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3141" w:hanging="360"/>
      </w:pPr>
    </w:lvl>
    <w:lvl w:ilvl="2" w:tplc="2000001B">
      <w:start w:val="1"/>
      <w:numFmt w:val="lowerRoman"/>
      <w:lvlText w:val="%3."/>
      <w:lvlJc w:val="right"/>
      <w:pPr>
        <w:ind w:left="3861" w:hanging="180"/>
      </w:pPr>
    </w:lvl>
    <w:lvl w:ilvl="3" w:tplc="2000000F">
      <w:start w:val="1"/>
      <w:numFmt w:val="decimal"/>
      <w:lvlText w:val="%4."/>
      <w:lvlJc w:val="left"/>
      <w:pPr>
        <w:ind w:left="4581" w:hanging="360"/>
      </w:pPr>
    </w:lvl>
    <w:lvl w:ilvl="4" w:tplc="20000019">
      <w:start w:val="1"/>
      <w:numFmt w:val="lowerLetter"/>
      <w:lvlText w:val="%5."/>
      <w:lvlJc w:val="left"/>
      <w:pPr>
        <w:ind w:left="5301" w:hanging="360"/>
      </w:pPr>
    </w:lvl>
    <w:lvl w:ilvl="5" w:tplc="2000001B">
      <w:start w:val="1"/>
      <w:numFmt w:val="lowerRoman"/>
      <w:lvlText w:val="%6."/>
      <w:lvlJc w:val="right"/>
      <w:pPr>
        <w:ind w:left="6021" w:hanging="180"/>
      </w:pPr>
    </w:lvl>
    <w:lvl w:ilvl="6" w:tplc="2000000F">
      <w:start w:val="1"/>
      <w:numFmt w:val="decimal"/>
      <w:lvlText w:val="%7."/>
      <w:lvlJc w:val="left"/>
      <w:pPr>
        <w:ind w:left="6741" w:hanging="360"/>
      </w:pPr>
    </w:lvl>
    <w:lvl w:ilvl="7" w:tplc="20000019">
      <w:start w:val="1"/>
      <w:numFmt w:val="lowerLetter"/>
      <w:lvlText w:val="%8."/>
      <w:lvlJc w:val="left"/>
      <w:pPr>
        <w:ind w:left="7461" w:hanging="360"/>
      </w:pPr>
    </w:lvl>
    <w:lvl w:ilvl="8" w:tplc="2000001B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7CB0C9A"/>
    <w:multiLevelType w:val="hybridMultilevel"/>
    <w:tmpl w:val="4A588598"/>
    <w:lvl w:ilvl="0" w:tplc="4126A1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32A5D"/>
    <w:multiLevelType w:val="hybridMultilevel"/>
    <w:tmpl w:val="9B9093D8"/>
    <w:lvl w:ilvl="0" w:tplc="2000000F">
      <w:start w:val="1"/>
      <w:numFmt w:val="decimal"/>
      <w:lvlText w:val="%1."/>
      <w:lvlJc w:val="left"/>
      <w:pPr>
        <w:ind w:left="2913" w:hanging="360"/>
      </w:p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A85066"/>
    <w:multiLevelType w:val="hybridMultilevel"/>
    <w:tmpl w:val="5B240138"/>
    <w:lvl w:ilvl="0" w:tplc="9AB82980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DE08D1"/>
    <w:multiLevelType w:val="hybridMultilevel"/>
    <w:tmpl w:val="755E0538"/>
    <w:lvl w:ilvl="0" w:tplc="9B0A6586">
      <w:start w:val="1"/>
      <w:numFmt w:val="decimal"/>
      <w:lvlText w:val="%1."/>
      <w:lvlJc w:val="left"/>
      <w:pPr>
        <w:ind w:left="360" w:hanging="360"/>
      </w:pPr>
      <w:rPr>
        <w:lang w:val="be-BY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001BEF"/>
    <w:multiLevelType w:val="hybridMultilevel"/>
    <w:tmpl w:val="B344C906"/>
    <w:lvl w:ilvl="0" w:tplc="9A567826">
      <w:start w:val="1"/>
      <w:numFmt w:val="decimal"/>
      <w:lvlText w:val="%1."/>
      <w:lvlJc w:val="left"/>
      <w:pPr>
        <w:ind w:left="5464" w:hanging="360"/>
      </w:pPr>
      <w:rPr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3740"/>
    <w:multiLevelType w:val="hybridMultilevel"/>
    <w:tmpl w:val="D2466778"/>
    <w:lvl w:ilvl="0" w:tplc="9D02B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B953DA"/>
    <w:multiLevelType w:val="hybridMultilevel"/>
    <w:tmpl w:val="DB1C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760C99"/>
    <w:multiLevelType w:val="hybridMultilevel"/>
    <w:tmpl w:val="E22A1B4C"/>
    <w:lvl w:ilvl="0" w:tplc="B3AE9E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282368">
    <w:abstractNumId w:val="15"/>
  </w:num>
  <w:num w:numId="2" w16cid:durableId="280648261">
    <w:abstractNumId w:val="10"/>
  </w:num>
  <w:num w:numId="3" w16cid:durableId="252666204">
    <w:abstractNumId w:val="0"/>
  </w:num>
  <w:num w:numId="4" w16cid:durableId="2005278107">
    <w:abstractNumId w:val="4"/>
  </w:num>
  <w:num w:numId="5" w16cid:durableId="20264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68774">
    <w:abstractNumId w:val="7"/>
  </w:num>
  <w:num w:numId="7" w16cid:durableId="1035160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388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1422139">
    <w:abstractNumId w:val="11"/>
  </w:num>
  <w:num w:numId="10" w16cid:durableId="109571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2998477">
    <w:abstractNumId w:val="13"/>
  </w:num>
  <w:num w:numId="12" w16cid:durableId="964044716">
    <w:abstractNumId w:val="9"/>
  </w:num>
  <w:num w:numId="13" w16cid:durableId="1106385331">
    <w:abstractNumId w:val="14"/>
  </w:num>
  <w:num w:numId="14" w16cid:durableId="883449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5808147">
    <w:abstractNumId w:val="6"/>
  </w:num>
  <w:num w:numId="16" w16cid:durableId="263926031">
    <w:abstractNumId w:val="5"/>
  </w:num>
  <w:num w:numId="17" w16cid:durableId="153422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FE"/>
    <w:rsid w:val="003558AC"/>
    <w:rsid w:val="0045141D"/>
    <w:rsid w:val="009444FE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21E9"/>
  <w15:chartTrackingRefBased/>
  <w15:docId w15:val="{E737A79B-7788-4515-92E2-901687B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FE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44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4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44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4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94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unhideWhenUsed/>
    <w:qFormat/>
    <w:rsid w:val="0094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unhideWhenUsed/>
    <w:qFormat/>
    <w:rsid w:val="0094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4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4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44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444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444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44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944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9"/>
    <w:rsid w:val="00944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rsid w:val="00944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4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4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4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4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4FE"/>
    <w:rPr>
      <w:b/>
      <w:bCs/>
      <w:smallCaps/>
      <w:color w:val="2F5496" w:themeColor="accent1" w:themeShade="BF"/>
      <w:spacing w:val="5"/>
    </w:rPr>
  </w:style>
  <w:style w:type="character" w:customStyle="1" w:styleId="Heading1Char">
    <w:name w:val="Heading 1 Char"/>
    <w:uiPriority w:val="99"/>
    <w:locked/>
    <w:rsid w:val="009444FE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9"/>
    <w:locked/>
    <w:rsid w:val="009444FE"/>
    <w:rPr>
      <w:rFonts w:ascii="SimSun" w:eastAsia="SimSun" w:hAnsi="SimSun" w:cs="SimSun"/>
      <w:b/>
      <w:bCs/>
      <w:sz w:val="28"/>
      <w:szCs w:val="28"/>
    </w:rPr>
  </w:style>
  <w:style w:type="character" w:customStyle="1" w:styleId="Heading3Char">
    <w:name w:val="Heading 3 Char"/>
    <w:uiPriority w:val="99"/>
    <w:locked/>
    <w:rsid w:val="009444FE"/>
    <w:rPr>
      <w:rFonts w:ascii="SimSun" w:eastAsia="SimSun" w:hAnsi="SimSun" w:cs="SimSun"/>
      <w:sz w:val="28"/>
      <w:szCs w:val="28"/>
      <w:lang w:val="en-US"/>
    </w:rPr>
  </w:style>
  <w:style w:type="character" w:customStyle="1" w:styleId="Heading4Char">
    <w:name w:val="Heading 4 Char"/>
    <w:uiPriority w:val="99"/>
    <w:locked/>
    <w:rsid w:val="009444FE"/>
    <w:rPr>
      <w:rFonts w:ascii="SimSun" w:eastAsia="SimSun" w:hAnsi="SimSun" w:cs="SimSun"/>
      <w:sz w:val="30"/>
      <w:szCs w:val="30"/>
    </w:rPr>
  </w:style>
  <w:style w:type="character" w:customStyle="1" w:styleId="Heading5Char">
    <w:name w:val="Heading 5 Char"/>
    <w:uiPriority w:val="99"/>
    <w:locked/>
    <w:rsid w:val="009444FE"/>
    <w:rPr>
      <w:rFonts w:ascii="Times New Roman" w:hAnsi="Times New Roman" w:cs="Times New Roman"/>
      <w:b/>
      <w:bCs/>
      <w:i/>
      <w:iCs/>
      <w:sz w:val="26"/>
      <w:szCs w:val="26"/>
      <w:lang w:val="es-ES_tradnl"/>
    </w:rPr>
  </w:style>
  <w:style w:type="character" w:customStyle="1" w:styleId="Heading6Char">
    <w:name w:val="Heading 6 Char"/>
    <w:uiPriority w:val="99"/>
    <w:locked/>
    <w:rsid w:val="009444FE"/>
    <w:rPr>
      <w:rFonts w:ascii="SimSun" w:eastAsia="SimSun" w:hAnsi="SimSun" w:cs="SimSun"/>
      <w:sz w:val="30"/>
      <w:szCs w:val="30"/>
    </w:rPr>
  </w:style>
  <w:style w:type="character" w:customStyle="1" w:styleId="Heading7Char">
    <w:name w:val="Heading 7 Char"/>
    <w:uiPriority w:val="99"/>
    <w:locked/>
    <w:rsid w:val="009444FE"/>
    <w:rPr>
      <w:rFonts w:ascii="SimSun" w:eastAsia="SimSun" w:hAnsi="SimSun" w:cs="SimSun"/>
      <w:b/>
      <w:bCs/>
      <w:sz w:val="30"/>
      <w:szCs w:val="30"/>
    </w:rPr>
  </w:style>
  <w:style w:type="character" w:customStyle="1" w:styleId="Heading8Char">
    <w:name w:val="Heading 8 Char"/>
    <w:uiPriority w:val="99"/>
    <w:locked/>
    <w:rsid w:val="009444FE"/>
    <w:rPr>
      <w:rFonts w:ascii="SimSun" w:eastAsia="SimSun" w:hAnsi="SimSun" w:cs="SimSun"/>
      <w:b/>
      <w:bCs/>
      <w:sz w:val="30"/>
      <w:szCs w:val="30"/>
      <w:u w:val="single"/>
    </w:rPr>
  </w:style>
  <w:style w:type="character" w:customStyle="1" w:styleId="Heading9Char">
    <w:name w:val="Heading 9 Char"/>
    <w:uiPriority w:val="99"/>
    <w:locked/>
    <w:rsid w:val="009444FE"/>
    <w:rPr>
      <w:rFonts w:ascii="SimSun" w:eastAsia="SimSun" w:hAnsi="SimSun" w:cs="SimSun"/>
      <w:b/>
      <w:bCs/>
      <w:sz w:val="30"/>
      <w:szCs w:val="30"/>
    </w:rPr>
  </w:style>
  <w:style w:type="paragraph" w:styleId="31">
    <w:name w:val="Body Text 3"/>
    <w:basedOn w:val="a"/>
    <w:link w:val="32"/>
    <w:uiPriority w:val="99"/>
    <w:rsid w:val="009444FE"/>
    <w:pPr>
      <w:spacing w:after="0" w:line="240" w:lineRule="auto"/>
    </w:pPr>
    <w:rPr>
      <w:rFonts w:ascii="Times New Roman" w:hAnsi="Times New Roman" w:cs="Times New Roman"/>
      <w:sz w:val="28"/>
      <w:szCs w:val="28"/>
      <w:lang w:val="be-BY" w:eastAsia="ru-RU"/>
    </w:rPr>
  </w:style>
  <w:style w:type="character" w:customStyle="1" w:styleId="32">
    <w:name w:val="Основной текст 3 Знак"/>
    <w:basedOn w:val="a0"/>
    <w:link w:val="31"/>
    <w:uiPriority w:val="99"/>
    <w:rsid w:val="009444FE"/>
    <w:rPr>
      <w:rFonts w:ascii="Times New Roman" w:eastAsia="SimSun" w:hAnsi="Times New Roman" w:cs="Times New Roman"/>
      <w:kern w:val="0"/>
      <w:sz w:val="28"/>
      <w:szCs w:val="28"/>
      <w:lang w:val="be-BY" w:eastAsia="ru-RU"/>
      <w14:ligatures w14:val="none"/>
    </w:rPr>
  </w:style>
  <w:style w:type="character" w:customStyle="1" w:styleId="BodyText3Char">
    <w:name w:val="Body Text 3 Char"/>
    <w:uiPriority w:val="99"/>
    <w:locked/>
    <w:rsid w:val="009444FE"/>
    <w:rPr>
      <w:rFonts w:ascii="SimSun" w:eastAsia="SimSun" w:hAnsi="SimSun" w:cs="SimSun"/>
      <w:sz w:val="16"/>
      <w:szCs w:val="16"/>
    </w:rPr>
  </w:style>
  <w:style w:type="paragraph" w:customStyle="1" w:styleId="Char">
    <w:name w:val="Char"/>
    <w:basedOn w:val="a"/>
    <w:autoRedefine/>
    <w:uiPriority w:val="99"/>
    <w:rsid w:val="00944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c">
    <w:name w:val="Body Text Indent"/>
    <w:basedOn w:val="a"/>
    <w:link w:val="ad"/>
    <w:uiPriority w:val="99"/>
    <w:semiHidden/>
    <w:rsid w:val="009444F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444FE"/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character" w:customStyle="1" w:styleId="BodyTextIndentChar">
    <w:name w:val="Body Text Indent Char"/>
    <w:uiPriority w:val="99"/>
    <w:locked/>
    <w:rsid w:val="009444FE"/>
    <w:rPr>
      <w:rFonts w:ascii="SimSun" w:eastAsia="SimSun" w:hAnsi="SimSun" w:cs="SimSun"/>
      <w:sz w:val="30"/>
      <w:szCs w:val="30"/>
      <w:lang w:eastAsia="ru-RU"/>
    </w:rPr>
  </w:style>
  <w:style w:type="paragraph" w:customStyle="1" w:styleId="U1">
    <w:name w:val="U1"/>
    <w:uiPriority w:val="99"/>
    <w:rsid w:val="009444F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SimSun" w:hAnsi="PragmaticaCondCTT" w:cs="PragmaticaCondCTT"/>
      <w:b/>
      <w:bCs/>
      <w:caps/>
      <w:color w:val="000000"/>
      <w:kern w:val="0"/>
      <w:sz w:val="20"/>
      <w:szCs w:val="20"/>
      <w:lang w:val="ru-RU" w:eastAsia="ru-RU"/>
      <w14:ligatures w14:val="none"/>
    </w:rPr>
  </w:style>
  <w:style w:type="paragraph" w:customStyle="1" w:styleId="U3">
    <w:name w:val="U3"/>
    <w:uiPriority w:val="99"/>
    <w:rsid w:val="009444F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PragmaticaCondCTT" w:eastAsia="SimSun" w:hAnsi="PragmaticaCondCTT" w:cs="PragmaticaCondCTT"/>
      <w:b/>
      <w:bCs/>
      <w:kern w:val="0"/>
      <w:sz w:val="23"/>
      <w:szCs w:val="23"/>
      <w:lang w:val="ru-RU" w:eastAsia="ru-RU"/>
      <w14:ligatures w14:val="none"/>
    </w:rPr>
  </w:style>
  <w:style w:type="paragraph" w:customStyle="1" w:styleId="08">
    <w:name w:val="08"/>
    <w:uiPriority w:val="99"/>
    <w:rsid w:val="009444FE"/>
    <w:pPr>
      <w:tabs>
        <w:tab w:val="left" w:pos="993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SimSun" w:hAnsi="SchoolBook" w:cs="SchoolBook"/>
      <w:kern w:val="0"/>
      <w:sz w:val="21"/>
      <w:szCs w:val="21"/>
      <w:lang w:val="ru-RU" w:eastAsia="ru-RU"/>
      <w14:ligatures w14:val="none"/>
    </w:rPr>
  </w:style>
  <w:style w:type="paragraph" w:customStyle="1" w:styleId="17">
    <w:name w:val="17"/>
    <w:uiPriority w:val="99"/>
    <w:rsid w:val="009444F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40" w:lineRule="atLeast"/>
      <w:ind w:firstLine="340"/>
      <w:jc w:val="both"/>
    </w:pPr>
    <w:rPr>
      <w:rFonts w:ascii="SchoolBook" w:eastAsia="SimSun" w:hAnsi="SchoolBook" w:cs="SchoolBook"/>
      <w:i/>
      <w:iCs/>
      <w:kern w:val="0"/>
      <w:sz w:val="21"/>
      <w:szCs w:val="21"/>
      <w:lang w:val="ru-RU" w:eastAsia="ru-RU"/>
      <w14:ligatures w14:val="none"/>
    </w:rPr>
  </w:style>
  <w:style w:type="paragraph" w:styleId="ae">
    <w:name w:val="Normal (Web)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9444FE"/>
    <w:rPr>
      <w:color w:val="0563C1"/>
      <w:u w:val="single"/>
    </w:rPr>
  </w:style>
  <w:style w:type="character" w:styleId="af0">
    <w:name w:val="FollowedHyperlink"/>
    <w:uiPriority w:val="99"/>
    <w:semiHidden/>
    <w:rsid w:val="009444FE"/>
    <w:rPr>
      <w:color w:val="auto"/>
      <w:u w:val="single"/>
    </w:rPr>
  </w:style>
  <w:style w:type="paragraph" w:customStyle="1" w:styleId="msonormal0">
    <w:name w:val="msonormal"/>
    <w:basedOn w:val="a"/>
    <w:uiPriority w:val="99"/>
    <w:semiHidden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0"/>
      <w:szCs w:val="30"/>
      <w:lang w:val="en-US"/>
    </w:rPr>
  </w:style>
  <w:style w:type="paragraph" w:styleId="af1">
    <w:name w:val="header"/>
    <w:basedOn w:val="a"/>
    <w:link w:val="af2"/>
    <w:uiPriority w:val="99"/>
    <w:rsid w:val="009444F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9444FE"/>
    <w:rPr>
      <w:rFonts w:ascii="Times New Roman" w:eastAsia="SimSun" w:hAnsi="Times New Roman" w:cs="Times New Roman"/>
      <w:kern w:val="0"/>
      <w:sz w:val="30"/>
      <w:szCs w:val="30"/>
      <w:lang w:val="ru-RU" w:eastAsia="ru-RU"/>
      <w14:ligatures w14:val="none"/>
    </w:rPr>
  </w:style>
  <w:style w:type="character" w:customStyle="1" w:styleId="HeaderChar">
    <w:name w:val="Header Char"/>
    <w:uiPriority w:val="99"/>
    <w:locked/>
    <w:rsid w:val="009444FE"/>
    <w:rPr>
      <w:rFonts w:ascii="SimSun" w:eastAsia="SimSun" w:hAnsi="SimSun" w:cs="SimSun"/>
      <w:sz w:val="30"/>
      <w:szCs w:val="30"/>
    </w:rPr>
  </w:style>
  <w:style w:type="paragraph" w:styleId="af3">
    <w:name w:val="footer"/>
    <w:basedOn w:val="a"/>
    <w:link w:val="af4"/>
    <w:uiPriority w:val="99"/>
    <w:rsid w:val="009444F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9444FE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character" w:customStyle="1" w:styleId="FooterChar">
    <w:name w:val="Footer Char"/>
    <w:uiPriority w:val="99"/>
    <w:locked/>
    <w:rsid w:val="009444FE"/>
    <w:rPr>
      <w:rFonts w:ascii="SimSun" w:eastAsia="SimSun" w:hAnsi="SimSun" w:cs="SimSun"/>
      <w:sz w:val="24"/>
      <w:szCs w:val="24"/>
    </w:rPr>
  </w:style>
  <w:style w:type="paragraph" w:styleId="af5">
    <w:name w:val="Body Text"/>
    <w:basedOn w:val="a"/>
    <w:link w:val="af6"/>
    <w:rsid w:val="009444FE"/>
    <w:pPr>
      <w:spacing w:after="120" w:line="240" w:lineRule="auto"/>
      <w:jc w:val="center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af6">
    <w:name w:val="Основной текст Знак"/>
    <w:basedOn w:val="a0"/>
    <w:link w:val="af5"/>
    <w:rsid w:val="009444FE"/>
    <w:rPr>
      <w:rFonts w:ascii="Times New Roman" w:eastAsia="SimSun" w:hAnsi="Times New Roman" w:cs="Times New Roman"/>
      <w:b/>
      <w:bCs/>
      <w:kern w:val="0"/>
      <w:sz w:val="30"/>
      <w:szCs w:val="30"/>
      <w:lang w:val="ru-RU" w:eastAsia="ru-RU"/>
      <w14:ligatures w14:val="none"/>
    </w:rPr>
  </w:style>
  <w:style w:type="character" w:customStyle="1" w:styleId="BodyTextChar">
    <w:name w:val="Body Text Char"/>
    <w:uiPriority w:val="99"/>
    <w:locked/>
    <w:rsid w:val="009444FE"/>
    <w:rPr>
      <w:rFonts w:ascii="SimSun" w:eastAsia="SimSun" w:hAnsi="SimSun" w:cs="SimSun"/>
      <w:b/>
      <w:bCs/>
      <w:sz w:val="30"/>
      <w:szCs w:val="30"/>
    </w:rPr>
  </w:style>
  <w:style w:type="paragraph" w:styleId="23">
    <w:name w:val="Body Text 2"/>
    <w:basedOn w:val="a"/>
    <w:link w:val="24"/>
    <w:uiPriority w:val="99"/>
    <w:semiHidden/>
    <w:rsid w:val="009444FE"/>
    <w:pPr>
      <w:spacing w:after="120" w:line="48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444FE"/>
    <w:rPr>
      <w:rFonts w:ascii="Times New Roman" w:eastAsia="SimSun" w:hAnsi="Times New Roman" w:cs="Times New Roman"/>
      <w:kern w:val="0"/>
      <w:sz w:val="30"/>
      <w:szCs w:val="30"/>
      <w:lang w:val="ru-RU" w:eastAsia="ru-RU"/>
      <w14:ligatures w14:val="none"/>
    </w:rPr>
  </w:style>
  <w:style w:type="character" w:customStyle="1" w:styleId="BodyText2Char">
    <w:name w:val="Body Text 2 Char"/>
    <w:uiPriority w:val="99"/>
    <w:locked/>
    <w:rsid w:val="009444FE"/>
    <w:rPr>
      <w:rFonts w:ascii="SimSun" w:eastAsia="SimSun" w:hAnsi="SimSun" w:cs="SimSun"/>
      <w:sz w:val="30"/>
      <w:szCs w:val="30"/>
    </w:rPr>
  </w:style>
  <w:style w:type="paragraph" w:styleId="25">
    <w:name w:val="Body Text Indent 2"/>
    <w:basedOn w:val="a"/>
    <w:link w:val="26"/>
    <w:uiPriority w:val="99"/>
    <w:semiHidden/>
    <w:rsid w:val="009444FE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fr-FR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444FE"/>
    <w:rPr>
      <w:rFonts w:ascii="Times New Roman" w:eastAsia="SimSun" w:hAnsi="Times New Roman" w:cs="Times New Roman"/>
      <w:kern w:val="0"/>
      <w:sz w:val="30"/>
      <w:szCs w:val="30"/>
      <w:lang w:val="fr-FR" w:eastAsia="ru-RU"/>
      <w14:ligatures w14:val="none"/>
    </w:rPr>
  </w:style>
  <w:style w:type="character" w:customStyle="1" w:styleId="BodyTextIndent2Char">
    <w:name w:val="Body Text Indent 2 Char"/>
    <w:uiPriority w:val="99"/>
    <w:locked/>
    <w:rsid w:val="009444FE"/>
    <w:rPr>
      <w:rFonts w:ascii="Times New Roman" w:eastAsia="SimSun" w:hAnsi="Times New Roman" w:cs="Times New Roman"/>
      <w:sz w:val="30"/>
      <w:szCs w:val="30"/>
      <w:lang w:val="fr-FR" w:eastAsia="ru-RU"/>
    </w:rPr>
  </w:style>
  <w:style w:type="paragraph" w:styleId="33">
    <w:name w:val="Body Text Indent 3"/>
    <w:basedOn w:val="a"/>
    <w:link w:val="34"/>
    <w:uiPriority w:val="99"/>
    <w:semiHidden/>
    <w:rsid w:val="009444FE"/>
    <w:pPr>
      <w:spacing w:after="0" w:line="240" w:lineRule="auto"/>
      <w:ind w:firstLine="709"/>
      <w:jc w:val="both"/>
    </w:pPr>
    <w:rPr>
      <w:rFonts w:ascii="Times New Roman" w:hAnsi="Times New Roman" w:cs="Times New Roman"/>
      <w:i/>
      <w:iCs/>
      <w:sz w:val="30"/>
      <w:szCs w:val="30"/>
      <w:lang w:val="en-US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444FE"/>
    <w:rPr>
      <w:rFonts w:ascii="Times New Roman" w:eastAsia="SimSun" w:hAnsi="Times New Roman" w:cs="Times New Roman"/>
      <w:i/>
      <w:iCs/>
      <w:kern w:val="0"/>
      <w:sz w:val="30"/>
      <w:szCs w:val="30"/>
      <w:lang w:val="en-US" w:eastAsia="ru-RU"/>
      <w14:ligatures w14:val="none"/>
    </w:rPr>
  </w:style>
  <w:style w:type="character" w:customStyle="1" w:styleId="BodyTextIndent3Char">
    <w:name w:val="Body Text Indent 3 Char"/>
    <w:uiPriority w:val="99"/>
    <w:locked/>
    <w:rsid w:val="009444FE"/>
    <w:rPr>
      <w:rFonts w:ascii="SimSun" w:eastAsia="SimSun" w:hAnsi="SimSun" w:cs="SimSun"/>
      <w:i/>
      <w:iCs/>
      <w:sz w:val="30"/>
      <w:szCs w:val="30"/>
      <w:lang w:val="en-US"/>
    </w:rPr>
  </w:style>
  <w:style w:type="paragraph" w:styleId="af7">
    <w:name w:val="Document Map"/>
    <w:basedOn w:val="a"/>
    <w:link w:val="af8"/>
    <w:uiPriority w:val="99"/>
    <w:semiHidden/>
    <w:rsid w:val="009444F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9444FE"/>
    <w:rPr>
      <w:rFonts w:ascii="Tahoma" w:eastAsia="SimSun" w:hAnsi="Tahoma" w:cs="Tahoma"/>
      <w:kern w:val="0"/>
      <w:sz w:val="20"/>
      <w:szCs w:val="20"/>
      <w:shd w:val="clear" w:color="auto" w:fill="000080"/>
      <w:lang w:val="ru-RU" w:eastAsia="ru-RU"/>
      <w14:ligatures w14:val="none"/>
    </w:rPr>
  </w:style>
  <w:style w:type="character" w:customStyle="1" w:styleId="DocumentMapChar">
    <w:name w:val="Document Map Char"/>
    <w:uiPriority w:val="99"/>
    <w:semiHidden/>
    <w:locked/>
    <w:rsid w:val="009444FE"/>
    <w:rPr>
      <w:rFonts w:ascii="Tahoma" w:eastAsia="SimSun" w:hAnsi="Tahoma" w:cs="Tahoma"/>
      <w:shd w:val="clear" w:color="auto" w:fill="000080"/>
    </w:rPr>
  </w:style>
  <w:style w:type="paragraph" w:styleId="af9">
    <w:name w:val="Balloon Text"/>
    <w:basedOn w:val="a"/>
    <w:link w:val="afa"/>
    <w:uiPriority w:val="99"/>
    <w:semiHidden/>
    <w:rsid w:val="009444FE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9444FE"/>
    <w:rPr>
      <w:rFonts w:ascii="Segoe UI" w:eastAsia="SimSun" w:hAnsi="Segoe UI" w:cs="Segoe UI"/>
      <w:kern w:val="0"/>
      <w:sz w:val="18"/>
      <w:szCs w:val="18"/>
      <w:lang w:val="ru-RU" w:eastAsia="ru-RU"/>
      <w14:ligatures w14:val="none"/>
    </w:rPr>
  </w:style>
  <w:style w:type="character" w:customStyle="1" w:styleId="BalloonTextChar">
    <w:name w:val="Balloon Text Char"/>
    <w:uiPriority w:val="99"/>
    <w:semiHidden/>
    <w:locked/>
    <w:rsid w:val="009444FE"/>
    <w:rPr>
      <w:rFonts w:ascii="Segoe UI" w:eastAsia="SimSun" w:hAnsi="Segoe UI" w:cs="Segoe UI"/>
      <w:sz w:val="18"/>
      <w:szCs w:val="18"/>
    </w:rPr>
  </w:style>
  <w:style w:type="paragraph" w:customStyle="1" w:styleId="Bullets">
    <w:name w:val="Bullets"/>
    <w:basedOn w:val="a"/>
    <w:uiPriority w:val="99"/>
    <w:rsid w:val="009444FE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 w:cs="Times New Roman"/>
      <w:sz w:val="20"/>
      <w:szCs w:val="20"/>
      <w:lang w:val="en-AU" w:eastAsia="ru-RU"/>
    </w:rPr>
  </w:style>
  <w:style w:type="paragraph" w:customStyle="1" w:styleId="35">
    <w:name w:val="3"/>
    <w:basedOn w:val="a"/>
    <w:uiPriority w:val="99"/>
    <w:rsid w:val="009444FE"/>
    <w:pPr>
      <w:widowControl w:val="0"/>
      <w:autoSpaceDE w:val="0"/>
      <w:autoSpaceDN w:val="0"/>
      <w:spacing w:after="0" w:line="260" w:lineRule="atLeast"/>
      <w:jc w:val="center"/>
    </w:pPr>
    <w:rPr>
      <w:rFonts w:ascii="SchlbkAC" w:hAnsi="SchlbkAC" w:cs="SchlbkAC"/>
      <w:b/>
      <w:bCs/>
      <w:caps/>
      <w:color w:val="000000"/>
      <w:lang w:val="en-US" w:eastAsia="ru-RU"/>
    </w:rPr>
  </w:style>
  <w:style w:type="paragraph" w:customStyle="1" w:styleId="afb">
    <w:name w:val="Знак"/>
    <w:basedOn w:val="a"/>
    <w:autoRedefine/>
    <w:uiPriority w:val="99"/>
    <w:rsid w:val="00944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">
    <w:name w:val="Список_11"/>
    <w:uiPriority w:val="99"/>
    <w:rsid w:val="009444FE"/>
    <w:pPr>
      <w:tabs>
        <w:tab w:val="left" w:pos="340"/>
        <w:tab w:val="left" w:pos="624"/>
      </w:tabs>
      <w:autoSpaceDE w:val="0"/>
      <w:autoSpaceDN w:val="0"/>
      <w:adjustRightInd w:val="0"/>
      <w:spacing w:after="0" w:line="238" w:lineRule="atLeast"/>
      <w:ind w:left="624" w:hanging="624"/>
      <w:jc w:val="both"/>
    </w:pPr>
    <w:rPr>
      <w:rFonts w:ascii="SchoolBook" w:eastAsia="SimSun" w:hAnsi="SchoolBook" w:cs="SchoolBook"/>
      <w:kern w:val="0"/>
      <w:sz w:val="20"/>
      <w:szCs w:val="20"/>
      <w:lang w:val="ru-RU" w:eastAsia="ru-RU"/>
      <w14:ligatures w14:val="none"/>
    </w:rPr>
  </w:style>
  <w:style w:type="paragraph" w:customStyle="1" w:styleId="18">
    <w:name w:val="18"/>
    <w:uiPriority w:val="99"/>
    <w:rsid w:val="009444F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60" w:lineRule="atLeast"/>
      <w:jc w:val="center"/>
    </w:pPr>
    <w:rPr>
      <w:rFonts w:ascii="SchoolBook" w:eastAsia="SimSun" w:hAnsi="SchoolBook" w:cs="SchoolBook"/>
      <w:kern w:val="0"/>
      <w:sz w:val="20"/>
      <w:szCs w:val="20"/>
      <w:lang w:val="ru-RU" w:eastAsia="ru-RU"/>
      <w14:ligatures w14:val="none"/>
    </w:rPr>
  </w:style>
  <w:style w:type="paragraph" w:customStyle="1" w:styleId="afc">
    <w:name w:val="Знак Знак Знак Знак"/>
    <w:basedOn w:val="a"/>
    <w:autoRedefine/>
    <w:uiPriority w:val="99"/>
    <w:rsid w:val="00944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Inter06">
    <w:name w:val="Inter06"/>
    <w:uiPriority w:val="99"/>
    <w:rsid w:val="009444FE"/>
    <w:pPr>
      <w:spacing w:after="0" w:line="120" w:lineRule="atLeast"/>
      <w:ind w:firstLine="340"/>
      <w:jc w:val="both"/>
    </w:pPr>
    <w:rPr>
      <w:rFonts w:ascii="SchoolDL" w:eastAsia="SimSun" w:hAnsi="SchoolDL" w:cs="SchoolDL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p1">
    <w:name w:val="p1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"/>
    <w:basedOn w:val="a"/>
    <w:autoRedefine/>
    <w:uiPriority w:val="99"/>
    <w:rsid w:val="00944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p32">
    <w:name w:val="p32"/>
    <w:basedOn w:val="a"/>
    <w:uiPriority w:val="99"/>
    <w:rsid w:val="009444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9444FE"/>
    <w:pPr>
      <w:spacing w:after="200" w:line="276" w:lineRule="auto"/>
      <w:ind w:left="720"/>
    </w:pPr>
  </w:style>
  <w:style w:type="paragraph" w:customStyle="1" w:styleId="14">
    <w:name w:val="1"/>
    <w:basedOn w:val="a"/>
    <w:uiPriority w:val="99"/>
    <w:rsid w:val="009444F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MSGENFONTSTYLENAMETEMPLATEROLELEVELMSGENFONTSTYLENAMEBYROLEHEADING5">
    <w:name w:val="MSG_EN_FONT_STYLE_NAME_TEMPLATE_ROLE_LEVEL MSG_EN_FONT_STYLE_NAME_BY_ROLE_HEADING 5_"/>
    <w:link w:val="MSGENFONTSTYLENAMETEMPLATEROLELEVELMSGENFONTSTYLENAMEBYROLEHEADING51"/>
    <w:uiPriority w:val="99"/>
    <w:locked/>
    <w:rsid w:val="009444FE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MSGENFONTSTYLENAMETEMPLATEROLELEVELMSGENFONTSTYLENAMEBYROLEHEADING51">
    <w:name w:val="MSG_EN_FONT_STYLE_NAME_TEMPLATE_ROLE_LEVEL MSG_EN_FONT_STYLE_NAME_BY_ROLE_HEADING 51"/>
    <w:basedOn w:val="a"/>
    <w:link w:val="MSGENFONTSTYLENAMETEMPLATEROLELEVELMSGENFONTSTYLENAMEBYROLEHEADING5"/>
    <w:uiPriority w:val="99"/>
    <w:rsid w:val="009444FE"/>
    <w:pPr>
      <w:widowControl w:val="0"/>
      <w:shd w:val="clear" w:color="auto" w:fill="FFFFFF"/>
      <w:spacing w:after="220" w:line="178" w:lineRule="exact"/>
      <w:jc w:val="center"/>
      <w:outlineLvl w:val="4"/>
    </w:pPr>
    <w:rPr>
      <w:rFonts w:ascii="Arial" w:eastAsiaTheme="minorHAnsi" w:hAnsi="Arial" w:cs="Arial"/>
      <w:b/>
      <w:bCs/>
      <w:kern w:val="2"/>
      <w:sz w:val="16"/>
      <w:szCs w:val="16"/>
      <w:lang w:val="ru-BY"/>
      <w14:ligatures w14:val="standardContextual"/>
    </w:rPr>
  </w:style>
  <w:style w:type="paragraph" w:customStyle="1" w:styleId="27">
    <w:name w:val="Абзац списка2"/>
    <w:basedOn w:val="a"/>
    <w:uiPriority w:val="99"/>
    <w:rsid w:val="009444FE"/>
    <w:pPr>
      <w:spacing w:after="200" w:line="276" w:lineRule="auto"/>
      <w:ind w:left="720"/>
    </w:pPr>
  </w:style>
  <w:style w:type="paragraph" w:customStyle="1" w:styleId="36">
    <w:name w:val="Абзац списка3"/>
    <w:basedOn w:val="a"/>
    <w:uiPriority w:val="99"/>
    <w:rsid w:val="009444FE"/>
    <w:pPr>
      <w:spacing w:after="200" w:line="276" w:lineRule="auto"/>
      <w:ind w:left="720"/>
    </w:pPr>
  </w:style>
  <w:style w:type="character" w:customStyle="1" w:styleId="grame">
    <w:name w:val="grame"/>
    <w:basedOn w:val="a0"/>
    <w:uiPriority w:val="99"/>
    <w:rsid w:val="009444FE"/>
  </w:style>
  <w:style w:type="character" w:customStyle="1" w:styleId="120">
    <w:name w:val="Заголовок 1 Знак2"/>
    <w:uiPriority w:val="9"/>
    <w:locked/>
    <w:rsid w:val="009444FE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uiPriority w:val="99"/>
    <w:rsid w:val="009444FE"/>
  </w:style>
  <w:style w:type="character" w:customStyle="1" w:styleId="apple-converted-space">
    <w:name w:val="apple-converted-space"/>
    <w:basedOn w:val="a0"/>
    <w:uiPriority w:val="99"/>
    <w:rsid w:val="009444FE"/>
  </w:style>
  <w:style w:type="character" w:customStyle="1" w:styleId="51">
    <w:name w:val="Знак Знак5"/>
    <w:uiPriority w:val="99"/>
    <w:locked/>
    <w:rsid w:val="009444FE"/>
    <w:rPr>
      <w:rFonts w:ascii="SimSun" w:eastAsia="SimSun" w:hAnsi="SimSun" w:cs="SimSun"/>
      <w:lang w:val="ru-RU" w:eastAsia="ru-RU"/>
    </w:rPr>
  </w:style>
  <w:style w:type="character" w:customStyle="1" w:styleId="s5">
    <w:name w:val="s5"/>
    <w:uiPriority w:val="99"/>
    <w:rsid w:val="009444FE"/>
  </w:style>
  <w:style w:type="character" w:customStyle="1" w:styleId="s10">
    <w:name w:val="s10"/>
    <w:uiPriority w:val="99"/>
    <w:rsid w:val="009444FE"/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9444FE"/>
    <w:rPr>
      <w:color w:val="231F20"/>
      <w:sz w:val="21"/>
      <w:szCs w:val="21"/>
      <w:u w:val="none"/>
      <w:effect w:val="none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9444FE"/>
    <w:rPr>
      <w:i/>
      <w:iCs/>
      <w:color w:val="231F20"/>
      <w:sz w:val="21"/>
      <w:szCs w:val="21"/>
      <w:u w:val="none"/>
      <w:effect w:val="none"/>
      <w:shd w:val="clear" w:color="auto" w:fill="FFFFFF"/>
    </w:rPr>
  </w:style>
  <w:style w:type="character" w:customStyle="1" w:styleId="MSGENFONTSTYLENAMETEMPLATEROLELEVELMSGENFONTSTYLENAMEBYROLEHEADING50">
    <w:name w:val="MSG_EN_FONT_STYLE_NAME_TEMPLATE_ROLE_LEVEL MSG_EN_FONT_STYLE_NAME_BY_ROLE_HEADING 5"/>
    <w:uiPriority w:val="99"/>
    <w:rsid w:val="009444FE"/>
    <w:rPr>
      <w:rFonts w:ascii="Arial" w:hAnsi="Arial" w:cs="Arial"/>
      <w:b/>
      <w:bCs/>
      <w:color w:val="231F20"/>
      <w:sz w:val="16"/>
      <w:szCs w:val="16"/>
      <w:shd w:val="clear" w:color="auto" w:fill="FFFFFF"/>
    </w:rPr>
  </w:style>
  <w:style w:type="character" w:customStyle="1" w:styleId="Heading1Char1">
    <w:name w:val="Heading 1 Char1"/>
    <w:uiPriority w:val="99"/>
    <w:locked/>
    <w:rsid w:val="009444FE"/>
    <w:rPr>
      <w:rFonts w:ascii="Times New Roman" w:hAnsi="Times New Roman" w:cs="Times New Roman"/>
      <w:sz w:val="28"/>
      <w:szCs w:val="28"/>
      <w:lang w:val="es-ES_tradnl"/>
    </w:rPr>
  </w:style>
  <w:style w:type="character" w:customStyle="1" w:styleId="BodyTextIndentChar1">
    <w:name w:val="Body Text Indent Char1"/>
    <w:uiPriority w:val="99"/>
    <w:locked/>
    <w:rsid w:val="009444FE"/>
    <w:rPr>
      <w:rFonts w:ascii="SimSun" w:eastAsia="SimSun" w:hAnsi="SimSun" w:cs="SimSun"/>
      <w:sz w:val="30"/>
      <w:szCs w:val="30"/>
    </w:rPr>
  </w:style>
  <w:style w:type="character" w:customStyle="1" w:styleId="BodyTextIndent2Char1">
    <w:name w:val="Body Text Indent 2 Char1"/>
    <w:uiPriority w:val="99"/>
    <w:locked/>
    <w:rsid w:val="009444FE"/>
    <w:rPr>
      <w:rFonts w:ascii="SimSun" w:eastAsia="SimSun" w:hAnsi="SimSun" w:cs="SimSun"/>
      <w:sz w:val="30"/>
      <w:szCs w:val="30"/>
      <w:lang w:val="fr-FR"/>
    </w:rPr>
  </w:style>
  <w:style w:type="character" w:customStyle="1" w:styleId="110">
    <w:name w:val="Заголовок 1 Знак1"/>
    <w:uiPriority w:val="99"/>
    <w:locked/>
    <w:rsid w:val="009444FE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41">
    <w:name w:val="Абзац списка4"/>
    <w:basedOn w:val="a"/>
    <w:uiPriority w:val="99"/>
    <w:rsid w:val="009444F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4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44FE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uiPriority w:val="99"/>
    <w:rsid w:val="009444F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val="ru-RU"/>
      <w14:ligatures w14:val="none"/>
    </w:rPr>
  </w:style>
  <w:style w:type="paragraph" w:customStyle="1" w:styleId="newncpi">
    <w:name w:val="newncpi"/>
    <w:basedOn w:val="a"/>
    <w:uiPriority w:val="99"/>
    <w:qFormat/>
    <w:rsid w:val="009444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9444F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9444F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9444FE"/>
    <w:rPr>
      <w:rFonts w:ascii="Calibri" w:eastAsia="SimSun" w:hAnsi="Calibri" w:cs="Calibri"/>
      <w:kern w:val="0"/>
      <w:sz w:val="20"/>
      <w:szCs w:val="20"/>
      <w:lang w:val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444F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444FE"/>
    <w:rPr>
      <w:rFonts w:ascii="Calibri" w:eastAsia="SimSun" w:hAnsi="Calibri" w:cs="Calibri"/>
      <w:b/>
      <w:bCs/>
      <w:kern w:val="0"/>
      <w:sz w:val="20"/>
      <w:szCs w:val="20"/>
      <w:lang w:val="ru-RU"/>
      <w14:ligatures w14:val="none"/>
    </w:rPr>
  </w:style>
  <w:style w:type="character" w:customStyle="1" w:styleId="-">
    <w:name w:val="Интернет-ссылка"/>
    <w:uiPriority w:val="99"/>
    <w:rsid w:val="009444FE"/>
    <w:rPr>
      <w:color w:val="0563C1"/>
      <w:u w:val="single"/>
    </w:rPr>
  </w:style>
  <w:style w:type="character" w:customStyle="1" w:styleId="onesymbol">
    <w:name w:val="onesymbol"/>
    <w:basedOn w:val="a0"/>
    <w:rsid w:val="009444FE"/>
    <w:rPr>
      <w:rFonts w:ascii="Symbol" w:hAnsi="Symbol" w:hint="default"/>
    </w:rPr>
  </w:style>
  <w:style w:type="paragraph" w:customStyle="1" w:styleId="Pa2">
    <w:name w:val="Pa2"/>
    <w:basedOn w:val="a"/>
    <w:next w:val="a"/>
    <w:uiPriority w:val="99"/>
    <w:rsid w:val="009444FE"/>
    <w:pPr>
      <w:autoSpaceDE w:val="0"/>
      <w:autoSpaceDN w:val="0"/>
      <w:adjustRightInd w:val="0"/>
      <w:spacing w:after="0" w:line="181" w:lineRule="atLeast"/>
    </w:pPr>
    <w:rPr>
      <w:rFonts w:ascii="FranklinGothicMediumC" w:eastAsia="Times New Roman" w:hAnsi="FranklinGothicMediumC" w:cs="Times New Roman"/>
      <w:sz w:val="24"/>
      <w:szCs w:val="24"/>
    </w:rPr>
  </w:style>
  <w:style w:type="paragraph" w:customStyle="1" w:styleId="rmcotjui">
    <w:name w:val="rmcotjui"/>
    <w:basedOn w:val="a"/>
    <w:rsid w:val="0094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9444FE"/>
  </w:style>
  <w:style w:type="paragraph" w:customStyle="1" w:styleId="310">
    <w:name w:val="Основной текст с отступом 31"/>
    <w:basedOn w:val="a"/>
    <w:uiPriority w:val="99"/>
    <w:rsid w:val="009444FE"/>
    <w:pPr>
      <w:shd w:val="clear" w:color="auto" w:fill="FFFFFF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444FE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9444FE"/>
  </w:style>
  <w:style w:type="character" w:styleId="aff2">
    <w:name w:val="Placeholder Text"/>
    <w:basedOn w:val="a0"/>
    <w:uiPriority w:val="99"/>
    <w:semiHidden/>
    <w:rsid w:val="009444FE"/>
    <w:rPr>
      <w:color w:val="808080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9444FE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9444FE"/>
    <w:rPr>
      <w:color w:val="605E5C"/>
      <w:shd w:val="clear" w:color="auto" w:fill="E1DFDD"/>
    </w:rPr>
  </w:style>
  <w:style w:type="character" w:customStyle="1" w:styleId="37">
    <w:name w:val="Неразрешенное упоминание3"/>
    <w:basedOn w:val="a0"/>
    <w:uiPriority w:val="99"/>
    <w:semiHidden/>
    <w:rsid w:val="009444FE"/>
    <w:rPr>
      <w:color w:val="605E5C"/>
      <w:shd w:val="clear" w:color="auto" w:fill="E1DFDD"/>
    </w:rPr>
  </w:style>
  <w:style w:type="numbering" w:customStyle="1" w:styleId="111">
    <w:name w:val="Нет списка11"/>
    <w:next w:val="a2"/>
    <w:uiPriority w:val="99"/>
    <w:semiHidden/>
    <w:unhideWhenUsed/>
    <w:rsid w:val="009444FE"/>
  </w:style>
  <w:style w:type="paragraph" w:customStyle="1" w:styleId="210">
    <w:name w:val="Основной текст 21"/>
    <w:basedOn w:val="a"/>
    <w:rsid w:val="009444F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footnote text"/>
    <w:basedOn w:val="a"/>
    <w:link w:val="aff5"/>
    <w:uiPriority w:val="99"/>
    <w:semiHidden/>
    <w:unhideWhenUsed/>
    <w:rsid w:val="009444FE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9444FE"/>
    <w:rPr>
      <w:rFonts w:ascii="Calibri" w:eastAsia="SimSun" w:hAnsi="Calibri" w:cs="Calibri"/>
      <w:kern w:val="0"/>
      <w:sz w:val="20"/>
      <w:szCs w:val="20"/>
      <w:lang w:val="ru-RU"/>
      <w14:ligatures w14:val="none"/>
    </w:rPr>
  </w:style>
  <w:style w:type="character" w:styleId="aff6">
    <w:name w:val="footnote reference"/>
    <w:basedOn w:val="a0"/>
    <w:uiPriority w:val="99"/>
    <w:semiHidden/>
    <w:unhideWhenUsed/>
    <w:rsid w:val="009444FE"/>
    <w:rPr>
      <w:vertAlign w:val="superscript"/>
    </w:rPr>
  </w:style>
  <w:style w:type="character" w:styleId="aff7">
    <w:name w:val="page number"/>
    <w:basedOn w:val="a0"/>
    <w:uiPriority w:val="99"/>
    <w:semiHidden/>
    <w:unhideWhenUsed/>
    <w:rsid w:val="009444FE"/>
  </w:style>
  <w:style w:type="character" w:customStyle="1" w:styleId="rynqvb">
    <w:name w:val="rynqvb"/>
    <w:basedOn w:val="a0"/>
    <w:rsid w:val="009444FE"/>
  </w:style>
  <w:style w:type="character" w:customStyle="1" w:styleId="hwtze">
    <w:name w:val="hwtze"/>
    <w:basedOn w:val="a0"/>
    <w:rsid w:val="009444FE"/>
  </w:style>
  <w:style w:type="paragraph" w:customStyle="1" w:styleId="newncpi0">
    <w:name w:val="newncpi0"/>
    <w:basedOn w:val="a"/>
    <w:uiPriority w:val="99"/>
    <w:rsid w:val="009444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Обычный3"/>
    <w:uiPriority w:val="99"/>
    <w:rsid w:val="009444FE"/>
    <w:pPr>
      <w:spacing w:after="0" w:line="240" w:lineRule="auto"/>
    </w:pPr>
    <w:rPr>
      <w:rFonts w:ascii="Calibri" w:eastAsia="Times New Roman" w:hAnsi="Calibri" w:cs="Calibri"/>
      <w:color w:val="000000"/>
      <w:kern w:val="0"/>
      <w:lang w:val="ru-RU" w:eastAsia="ru-RU"/>
      <w14:ligatures w14:val="none"/>
    </w:rPr>
  </w:style>
  <w:style w:type="table" w:customStyle="1" w:styleId="TableNormal">
    <w:name w:val="Table Normal"/>
    <w:rsid w:val="009444F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be-BY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4334</Words>
  <Characters>24707</Characters>
  <Application>Microsoft Office Word</Application>
  <DocSecurity>0</DocSecurity>
  <Lines>205</Lines>
  <Paragraphs>57</Paragraphs>
  <ScaleCrop>false</ScaleCrop>
  <Company/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2025-10-22T14:44:00Z</dcterms:created>
  <dcterms:modified xsi:type="dcterms:W3CDTF">2025-10-22T14:55:00Z</dcterms:modified>
</cp:coreProperties>
</file>